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A46" w:rsidRDefault="003E7A46" w:rsidP="003E7A46">
      <w:pPr>
        <w:jc w:val="center"/>
        <w:rPr>
          <w:b/>
          <w:sz w:val="24"/>
        </w:rPr>
      </w:pPr>
      <w:r w:rsidRPr="00CF6E68">
        <w:rPr>
          <w:rFonts w:hint="eastAsia"/>
          <w:b/>
          <w:sz w:val="24"/>
        </w:rPr>
        <w:t>ネットワーク技術者に求められる</w:t>
      </w:r>
      <w:r w:rsidRPr="00CF6E68">
        <w:rPr>
          <w:rFonts w:hint="eastAsia"/>
          <w:b/>
          <w:sz w:val="24"/>
        </w:rPr>
        <w:t>IPv6</w:t>
      </w:r>
      <w:r w:rsidRPr="00CF6E68">
        <w:rPr>
          <w:rFonts w:hint="eastAsia"/>
          <w:b/>
          <w:sz w:val="24"/>
        </w:rPr>
        <w:t>関連技術習得に係る</w:t>
      </w:r>
    </w:p>
    <w:p w:rsidR="003E7A46" w:rsidRPr="00CF6E68" w:rsidRDefault="003E7A46" w:rsidP="003E7A46">
      <w:pPr>
        <w:jc w:val="center"/>
        <w:rPr>
          <w:b/>
          <w:sz w:val="24"/>
        </w:rPr>
      </w:pPr>
      <w:r w:rsidRPr="00CF6E68">
        <w:rPr>
          <w:rFonts w:hint="eastAsia"/>
          <w:b/>
          <w:sz w:val="24"/>
        </w:rPr>
        <w:t>資格試験</w:t>
      </w:r>
      <w:r>
        <w:rPr>
          <w:rFonts w:hint="eastAsia"/>
          <w:b/>
          <w:sz w:val="24"/>
        </w:rPr>
        <w:t>/</w:t>
      </w:r>
      <w:r>
        <w:rPr>
          <w:rFonts w:hint="eastAsia"/>
          <w:b/>
          <w:sz w:val="24"/>
        </w:rPr>
        <w:t>カリキュラム</w:t>
      </w:r>
      <w:r w:rsidRPr="00CF6E68">
        <w:rPr>
          <w:rFonts w:hint="eastAsia"/>
          <w:b/>
          <w:sz w:val="24"/>
        </w:rPr>
        <w:t>認定</w:t>
      </w:r>
    </w:p>
    <w:p w:rsidR="003E7A46" w:rsidRDefault="003E7A46" w:rsidP="003E7A46">
      <w:pPr>
        <w:jc w:val="center"/>
        <w:rPr>
          <w:b/>
          <w:sz w:val="24"/>
        </w:rPr>
      </w:pPr>
      <w:r w:rsidRPr="00CF6E68">
        <w:rPr>
          <w:rFonts w:hint="eastAsia"/>
          <w:b/>
          <w:sz w:val="24"/>
        </w:rPr>
        <w:t>セルフチェックシート</w:t>
      </w:r>
    </w:p>
    <w:p w:rsidR="00020C70" w:rsidRDefault="007619C8" w:rsidP="003E7A46">
      <w:pPr>
        <w:jc w:val="center"/>
        <w:rPr>
          <w:b/>
          <w:sz w:val="24"/>
        </w:rPr>
      </w:pPr>
      <w:r>
        <w:rPr>
          <w:rFonts w:hint="eastAsia"/>
          <w:b/>
          <w:sz w:val="24"/>
        </w:rPr>
        <w:t>アドバンス用</w:t>
      </w:r>
    </w:p>
    <w:p w:rsidR="00FF7416" w:rsidRDefault="00FF7416" w:rsidP="003E7A46">
      <w:pPr>
        <w:jc w:val="center"/>
        <w:rPr>
          <w:b/>
          <w:sz w:val="24"/>
        </w:rPr>
      </w:pPr>
    </w:p>
    <w:p w:rsidR="00631507" w:rsidRDefault="00631507" w:rsidP="00631507">
      <w:pPr>
        <w:jc w:val="right"/>
        <w:rPr>
          <w:sz w:val="22"/>
        </w:rPr>
      </w:pPr>
      <w:r>
        <w:rPr>
          <w:sz w:val="22"/>
        </w:rPr>
        <w:fldChar w:fldCharType="begin"/>
      </w:r>
      <w:r>
        <w:rPr>
          <w:sz w:val="22"/>
        </w:rPr>
        <w:instrText xml:space="preserve"> </w:instrText>
      </w:r>
      <w:r>
        <w:rPr>
          <w:rFonts w:hint="eastAsia"/>
          <w:sz w:val="22"/>
        </w:rPr>
        <w:instrText>TIME \@ "ggge</w:instrText>
      </w:r>
      <w:r>
        <w:rPr>
          <w:rFonts w:hint="eastAsia"/>
          <w:sz w:val="22"/>
        </w:rPr>
        <w:instrText>年</w:instrText>
      </w:r>
      <w:r>
        <w:rPr>
          <w:rFonts w:hint="eastAsia"/>
          <w:sz w:val="22"/>
        </w:rPr>
        <w:instrText>M</w:instrText>
      </w:r>
      <w:r>
        <w:rPr>
          <w:rFonts w:hint="eastAsia"/>
          <w:sz w:val="22"/>
        </w:rPr>
        <w:instrText>月</w:instrText>
      </w:r>
      <w:r>
        <w:rPr>
          <w:rFonts w:hint="eastAsia"/>
          <w:sz w:val="22"/>
        </w:rPr>
        <w:instrText>d</w:instrText>
      </w:r>
      <w:r>
        <w:rPr>
          <w:rFonts w:hint="eastAsia"/>
          <w:sz w:val="22"/>
        </w:rPr>
        <w:instrText>日</w:instrText>
      </w:r>
      <w:r>
        <w:rPr>
          <w:rFonts w:hint="eastAsia"/>
          <w:sz w:val="22"/>
        </w:rPr>
        <w:instrText>"</w:instrText>
      </w:r>
      <w:r>
        <w:rPr>
          <w:sz w:val="22"/>
        </w:rPr>
        <w:instrText xml:space="preserve"> </w:instrText>
      </w:r>
      <w:r>
        <w:rPr>
          <w:sz w:val="22"/>
        </w:rPr>
        <w:fldChar w:fldCharType="separate"/>
      </w:r>
      <w:r w:rsidR="00160F6A">
        <w:rPr>
          <w:rFonts w:hint="eastAsia"/>
          <w:noProof/>
          <w:sz w:val="22"/>
        </w:rPr>
        <w:t>平成</w:t>
      </w:r>
      <w:r w:rsidR="00160F6A">
        <w:rPr>
          <w:rFonts w:hint="eastAsia"/>
          <w:noProof/>
          <w:sz w:val="22"/>
        </w:rPr>
        <w:t>24</w:t>
      </w:r>
      <w:r w:rsidR="00160F6A">
        <w:rPr>
          <w:rFonts w:hint="eastAsia"/>
          <w:noProof/>
          <w:sz w:val="22"/>
        </w:rPr>
        <w:t>年</w:t>
      </w:r>
      <w:r w:rsidR="00160F6A">
        <w:rPr>
          <w:rFonts w:hint="eastAsia"/>
          <w:noProof/>
          <w:sz w:val="22"/>
        </w:rPr>
        <w:t>3</w:t>
      </w:r>
      <w:r w:rsidR="00160F6A">
        <w:rPr>
          <w:rFonts w:hint="eastAsia"/>
          <w:noProof/>
          <w:sz w:val="22"/>
        </w:rPr>
        <w:t>月</w:t>
      </w:r>
      <w:r w:rsidR="00160F6A">
        <w:rPr>
          <w:rFonts w:hint="eastAsia"/>
          <w:noProof/>
          <w:sz w:val="22"/>
        </w:rPr>
        <w:t>28</w:t>
      </w:r>
      <w:r w:rsidR="00160F6A">
        <w:rPr>
          <w:rFonts w:hint="eastAsia"/>
          <w:noProof/>
          <w:sz w:val="22"/>
        </w:rPr>
        <w:t>日</w:t>
      </w:r>
      <w:r>
        <w:rPr>
          <w:sz w:val="22"/>
        </w:rPr>
        <w:fldChar w:fldCharType="end"/>
      </w:r>
    </w:p>
    <w:p w:rsidR="00631507" w:rsidRPr="00734D0E" w:rsidRDefault="00631507" w:rsidP="00631507">
      <w:pPr>
        <w:jc w:val="right"/>
        <w:rPr>
          <w:sz w:val="22"/>
        </w:rPr>
      </w:pPr>
      <w:r w:rsidRPr="005171F2">
        <w:rPr>
          <w:rFonts w:hint="eastAsia"/>
          <w:sz w:val="22"/>
        </w:rPr>
        <w:t>IPv6</w:t>
      </w:r>
      <w:r w:rsidRPr="005171F2">
        <w:rPr>
          <w:rFonts w:hint="eastAsia"/>
          <w:sz w:val="22"/>
        </w:rPr>
        <w:t>普及・高度化推進協議会</w:t>
      </w:r>
      <w:r>
        <w:rPr>
          <w:sz w:val="22"/>
        </w:rPr>
        <w:br/>
      </w:r>
      <w:r>
        <w:rPr>
          <w:rFonts w:hint="eastAsia"/>
          <w:sz w:val="22"/>
        </w:rPr>
        <w:t>ビジネスラーニング</w:t>
      </w:r>
      <w:r>
        <w:rPr>
          <w:rFonts w:hint="eastAsia"/>
          <w:sz w:val="22"/>
        </w:rPr>
        <w:t>WG</w:t>
      </w:r>
    </w:p>
    <w:p w:rsidR="00631507" w:rsidRDefault="00631507" w:rsidP="00631507">
      <w:pPr>
        <w:jc w:val="left"/>
        <w:rPr>
          <w:sz w:val="22"/>
        </w:rPr>
      </w:pPr>
    </w:p>
    <w:p w:rsidR="007619C8" w:rsidRPr="007619C8" w:rsidRDefault="007619C8" w:rsidP="007619C8">
      <w:pPr>
        <w:ind w:firstLineChars="100" w:firstLine="220"/>
        <w:jc w:val="left"/>
        <w:rPr>
          <w:sz w:val="22"/>
        </w:rPr>
      </w:pPr>
      <w:r w:rsidRPr="007619C8">
        <w:rPr>
          <w:rFonts w:hint="eastAsia"/>
          <w:sz w:val="22"/>
        </w:rPr>
        <w:t>本文書は、ネットワーク技術者に求められる</w:t>
      </w:r>
      <w:r w:rsidRPr="007619C8">
        <w:rPr>
          <w:rFonts w:hint="eastAsia"/>
          <w:sz w:val="22"/>
        </w:rPr>
        <w:t>IPv6</w:t>
      </w:r>
      <w:r w:rsidRPr="007619C8">
        <w:rPr>
          <w:rFonts w:hint="eastAsia"/>
          <w:sz w:val="22"/>
        </w:rPr>
        <w:t>関連技術習得に係る資格試験認定</w:t>
      </w:r>
      <w:r w:rsidRPr="007619C8">
        <w:rPr>
          <w:rFonts w:hint="eastAsia"/>
          <w:sz w:val="22"/>
        </w:rPr>
        <w:t>(</w:t>
      </w:r>
      <w:r>
        <w:rPr>
          <w:rFonts w:hint="eastAsia"/>
          <w:sz w:val="22"/>
        </w:rPr>
        <w:t>アドバンス</w:t>
      </w:r>
      <w:r w:rsidRPr="007619C8">
        <w:rPr>
          <w:rFonts w:hint="eastAsia"/>
          <w:sz w:val="22"/>
        </w:rPr>
        <w:t>用</w:t>
      </w:r>
      <w:r w:rsidRPr="007619C8">
        <w:rPr>
          <w:rFonts w:hint="eastAsia"/>
          <w:sz w:val="22"/>
        </w:rPr>
        <w:t>)</w:t>
      </w:r>
      <w:r w:rsidRPr="007619C8">
        <w:rPr>
          <w:rFonts w:hint="eastAsia"/>
          <w:sz w:val="22"/>
        </w:rPr>
        <w:t>のセルフチェックシートである。</w:t>
      </w:r>
    </w:p>
    <w:p w:rsidR="00631507" w:rsidRDefault="007619C8" w:rsidP="007619C8">
      <w:pPr>
        <w:ind w:firstLineChars="100" w:firstLine="220"/>
        <w:jc w:val="left"/>
        <w:rPr>
          <w:sz w:val="22"/>
        </w:rPr>
      </w:pPr>
      <w:r w:rsidRPr="007619C8">
        <w:rPr>
          <w:rFonts w:hint="eastAsia"/>
          <w:sz w:val="22"/>
        </w:rPr>
        <w:t>資格試験・カリキュラムが認定を受けるにあたり必要となる</w:t>
      </w:r>
      <w:r w:rsidRPr="007619C8">
        <w:rPr>
          <w:rFonts w:hint="eastAsia"/>
          <w:sz w:val="22"/>
        </w:rPr>
        <w:t xml:space="preserve"> 1. </w:t>
      </w:r>
      <w:r w:rsidRPr="007619C8">
        <w:rPr>
          <w:rFonts w:hint="eastAsia"/>
          <w:sz w:val="22"/>
        </w:rPr>
        <w:t>概要および</w:t>
      </w:r>
      <w:r w:rsidRPr="007619C8">
        <w:rPr>
          <w:rFonts w:hint="eastAsia"/>
          <w:sz w:val="22"/>
        </w:rPr>
        <w:t xml:space="preserve"> 2. </w:t>
      </w:r>
      <w:r w:rsidRPr="007619C8">
        <w:rPr>
          <w:rFonts w:hint="eastAsia"/>
          <w:sz w:val="22"/>
        </w:rPr>
        <w:t>認定項目基準表の項目を全て記述すると共に、各項目の記述があるテキスト等の該当ページの</w:t>
      </w:r>
      <w:r w:rsidRPr="007619C8">
        <w:rPr>
          <w:rFonts w:hint="eastAsia"/>
          <w:sz w:val="22"/>
        </w:rPr>
        <w:t>PDF</w:t>
      </w:r>
      <w:r w:rsidRPr="007619C8">
        <w:rPr>
          <w:rFonts w:hint="eastAsia"/>
          <w:sz w:val="22"/>
        </w:rPr>
        <w:t>を添えて、下記提出先まで電子メールにて送付すること。</w:t>
      </w:r>
    </w:p>
    <w:p w:rsidR="007619C8" w:rsidRDefault="007619C8" w:rsidP="007619C8">
      <w:pPr>
        <w:ind w:firstLineChars="100" w:firstLine="220"/>
        <w:jc w:val="left"/>
        <w:rPr>
          <w:sz w:val="22"/>
        </w:rPr>
      </w:pPr>
    </w:p>
    <w:p w:rsidR="00631507" w:rsidRDefault="00631507" w:rsidP="00631507">
      <w:pPr>
        <w:ind w:firstLineChars="100" w:firstLine="220"/>
        <w:jc w:val="left"/>
        <w:rPr>
          <w:sz w:val="22"/>
        </w:rPr>
      </w:pPr>
      <w:r>
        <w:rPr>
          <w:rFonts w:hint="eastAsia"/>
          <w:sz w:val="22"/>
        </w:rPr>
        <w:t>提出先：</w:t>
      </w:r>
    </w:p>
    <w:p w:rsidR="00631507" w:rsidRDefault="00A93608" w:rsidP="007619C8">
      <w:pPr>
        <w:ind w:leftChars="337" w:left="708"/>
        <w:jc w:val="left"/>
      </w:pPr>
      <w:hyperlink r:id="rId8" w:history="1">
        <w:r w:rsidR="007619C8" w:rsidRPr="00AA1321">
          <w:rPr>
            <w:rStyle w:val="a8"/>
          </w:rPr>
          <w:t>cqv6op-app@v6pc.jp</w:t>
        </w:r>
      </w:hyperlink>
    </w:p>
    <w:p w:rsidR="007619C8" w:rsidRDefault="007619C8" w:rsidP="007619C8">
      <w:pPr>
        <w:ind w:firstLineChars="100" w:firstLine="220"/>
        <w:jc w:val="left"/>
        <w:rPr>
          <w:sz w:val="22"/>
        </w:rPr>
      </w:pPr>
    </w:p>
    <w:p w:rsidR="007619C8" w:rsidRPr="007619C8" w:rsidRDefault="007619C8" w:rsidP="007619C8">
      <w:pPr>
        <w:ind w:firstLineChars="100" w:firstLine="220"/>
        <w:jc w:val="left"/>
        <w:rPr>
          <w:sz w:val="22"/>
        </w:rPr>
      </w:pPr>
      <w:r w:rsidRPr="007619C8">
        <w:rPr>
          <w:rFonts w:hint="eastAsia"/>
          <w:sz w:val="22"/>
        </w:rPr>
        <w:t>問い合わせ先：</w:t>
      </w:r>
    </w:p>
    <w:p w:rsidR="007619C8" w:rsidRPr="007619C8" w:rsidRDefault="007619C8" w:rsidP="007619C8">
      <w:pPr>
        <w:ind w:leftChars="337" w:left="708"/>
        <w:jc w:val="left"/>
        <w:rPr>
          <w:sz w:val="22"/>
        </w:rPr>
      </w:pPr>
      <w:r w:rsidRPr="007619C8">
        <w:rPr>
          <w:rFonts w:hint="eastAsia"/>
          <w:sz w:val="22"/>
        </w:rPr>
        <w:t>IPv6</w:t>
      </w:r>
      <w:r w:rsidRPr="007619C8">
        <w:rPr>
          <w:rFonts w:hint="eastAsia"/>
          <w:sz w:val="22"/>
        </w:rPr>
        <w:t>普及・高度化推進協議会</w:t>
      </w:r>
      <w:r w:rsidRPr="007619C8">
        <w:rPr>
          <w:rFonts w:hint="eastAsia"/>
          <w:sz w:val="22"/>
        </w:rPr>
        <w:t xml:space="preserve"> </w:t>
      </w:r>
      <w:r w:rsidRPr="007619C8">
        <w:rPr>
          <w:rFonts w:hint="eastAsia"/>
          <w:sz w:val="22"/>
        </w:rPr>
        <w:t>事務局</w:t>
      </w:r>
    </w:p>
    <w:p w:rsidR="007619C8" w:rsidRPr="007619C8" w:rsidRDefault="007619C8" w:rsidP="007619C8">
      <w:pPr>
        <w:ind w:leftChars="337" w:left="708"/>
        <w:jc w:val="left"/>
        <w:rPr>
          <w:sz w:val="22"/>
        </w:rPr>
      </w:pPr>
      <w:r w:rsidRPr="007619C8">
        <w:rPr>
          <w:rFonts w:hint="eastAsia"/>
          <w:sz w:val="22"/>
        </w:rPr>
        <w:t>〒</w:t>
      </w:r>
      <w:r w:rsidRPr="007619C8">
        <w:rPr>
          <w:rFonts w:hint="eastAsia"/>
          <w:sz w:val="22"/>
        </w:rPr>
        <w:t>223-8526</w:t>
      </w:r>
      <w:r w:rsidRPr="007619C8">
        <w:rPr>
          <w:rFonts w:hint="eastAsia"/>
          <w:sz w:val="22"/>
        </w:rPr>
        <w:tab/>
      </w:r>
    </w:p>
    <w:p w:rsidR="007619C8" w:rsidRPr="007619C8" w:rsidRDefault="007619C8" w:rsidP="007619C8">
      <w:pPr>
        <w:ind w:leftChars="337" w:left="708"/>
        <w:jc w:val="left"/>
        <w:rPr>
          <w:sz w:val="22"/>
        </w:rPr>
      </w:pPr>
      <w:r w:rsidRPr="007619C8">
        <w:rPr>
          <w:rFonts w:hint="eastAsia"/>
          <w:sz w:val="22"/>
        </w:rPr>
        <w:t>横浜市港北区日吉</w:t>
      </w:r>
      <w:r w:rsidRPr="007619C8">
        <w:rPr>
          <w:rFonts w:hint="eastAsia"/>
          <w:sz w:val="22"/>
        </w:rPr>
        <w:t xml:space="preserve">4-1-1 </w:t>
      </w:r>
      <w:r w:rsidRPr="007619C8">
        <w:rPr>
          <w:rFonts w:hint="eastAsia"/>
          <w:sz w:val="22"/>
        </w:rPr>
        <w:t>慶應義塾協生館</w:t>
      </w:r>
      <w:r w:rsidRPr="007619C8">
        <w:rPr>
          <w:rFonts w:hint="eastAsia"/>
          <w:sz w:val="22"/>
        </w:rPr>
        <w:t xml:space="preserve"> 2</w:t>
      </w:r>
      <w:r w:rsidRPr="007619C8">
        <w:rPr>
          <w:rFonts w:hint="eastAsia"/>
          <w:sz w:val="22"/>
        </w:rPr>
        <w:t>階</w:t>
      </w:r>
    </w:p>
    <w:p w:rsidR="007619C8" w:rsidRPr="007619C8" w:rsidRDefault="007619C8" w:rsidP="007619C8">
      <w:pPr>
        <w:ind w:leftChars="337" w:left="708"/>
        <w:jc w:val="left"/>
        <w:rPr>
          <w:sz w:val="22"/>
        </w:rPr>
      </w:pPr>
      <w:r w:rsidRPr="007619C8">
        <w:rPr>
          <w:rFonts w:hint="eastAsia"/>
          <w:sz w:val="22"/>
        </w:rPr>
        <w:t>株式会社イーサイド</w:t>
      </w:r>
      <w:r w:rsidRPr="007619C8">
        <w:rPr>
          <w:rFonts w:hint="eastAsia"/>
          <w:sz w:val="22"/>
        </w:rPr>
        <w:t xml:space="preserve"> </w:t>
      </w:r>
      <w:r w:rsidRPr="007619C8">
        <w:rPr>
          <w:rFonts w:hint="eastAsia"/>
          <w:sz w:val="22"/>
        </w:rPr>
        <w:t>横浜支店内</w:t>
      </w:r>
    </w:p>
    <w:p w:rsidR="00631507" w:rsidRDefault="007619C8" w:rsidP="007619C8">
      <w:pPr>
        <w:ind w:leftChars="337" w:left="708"/>
        <w:jc w:val="left"/>
        <w:rPr>
          <w:b/>
          <w:sz w:val="24"/>
        </w:rPr>
      </w:pPr>
      <w:r w:rsidRPr="007619C8">
        <w:rPr>
          <w:sz w:val="22"/>
        </w:rPr>
        <w:t>Tel: 045-534-3881 Fax: 045-534-3882</w:t>
      </w:r>
    </w:p>
    <w:p w:rsidR="00631507" w:rsidRDefault="00631507" w:rsidP="00631507">
      <w:pPr>
        <w:jc w:val="center"/>
        <w:rPr>
          <w:b/>
          <w:sz w:val="24"/>
        </w:rPr>
      </w:pPr>
    </w:p>
    <w:p w:rsidR="00631507" w:rsidRDefault="00631507" w:rsidP="00631507">
      <w:pPr>
        <w:jc w:val="center"/>
        <w:rPr>
          <w:b/>
          <w:sz w:val="24"/>
        </w:rPr>
      </w:pPr>
    </w:p>
    <w:p w:rsidR="00631507" w:rsidRPr="00CF6E68" w:rsidRDefault="00631507" w:rsidP="00631507">
      <w:pPr>
        <w:jc w:val="center"/>
        <w:rPr>
          <w:b/>
          <w:sz w:val="24"/>
        </w:rPr>
      </w:pPr>
    </w:p>
    <w:p w:rsidR="00631507" w:rsidRDefault="00631507" w:rsidP="00631507">
      <w:pPr>
        <w:widowControl/>
        <w:numPr>
          <w:ilvl w:val="0"/>
          <w:numId w:val="15"/>
        </w:numPr>
        <w:jc w:val="left"/>
        <w:rPr>
          <w:b/>
          <w:sz w:val="24"/>
          <w:szCs w:val="24"/>
        </w:rPr>
      </w:pPr>
      <w:r>
        <w:rPr>
          <w:b/>
          <w:sz w:val="24"/>
          <w:szCs w:val="24"/>
        </w:rPr>
        <w:br w:type="page"/>
      </w:r>
      <w:r>
        <w:rPr>
          <w:rFonts w:hint="eastAsia"/>
          <w:b/>
          <w:sz w:val="24"/>
          <w:szCs w:val="24"/>
        </w:rPr>
        <w:lastRenderedPageBreak/>
        <w:t>項目対応表</w:t>
      </w:r>
    </w:p>
    <w:p w:rsidR="00631507" w:rsidRDefault="00631507" w:rsidP="00631507">
      <w:pPr>
        <w:widowControl/>
        <w:jc w:val="left"/>
        <w:rPr>
          <w:b/>
          <w:sz w:val="24"/>
          <w:szCs w:val="24"/>
        </w:rPr>
      </w:pPr>
    </w:p>
    <w:p w:rsidR="00631507" w:rsidRPr="00FB7CE1" w:rsidRDefault="00631507" w:rsidP="00631507">
      <w:pPr>
        <w:widowControl/>
        <w:jc w:val="left"/>
        <w:rPr>
          <w:sz w:val="22"/>
        </w:rPr>
      </w:pPr>
    </w:p>
    <w:tbl>
      <w:tblPr>
        <w:tblW w:w="9648" w:type="dxa"/>
        <w:tblInd w:w="90" w:type="dxa"/>
        <w:tblCellMar>
          <w:left w:w="99" w:type="dxa"/>
          <w:right w:w="99" w:type="dxa"/>
        </w:tblCellMar>
        <w:tblLook w:val="04A0" w:firstRow="1" w:lastRow="0" w:firstColumn="1" w:lastColumn="0" w:noHBand="0" w:noVBand="1"/>
      </w:tblPr>
      <w:tblGrid>
        <w:gridCol w:w="620"/>
        <w:gridCol w:w="4351"/>
        <w:gridCol w:w="1417"/>
        <w:gridCol w:w="1276"/>
        <w:gridCol w:w="1984"/>
      </w:tblGrid>
      <w:tr w:rsidR="007619C8" w:rsidRPr="005779C4" w:rsidTr="007619C8">
        <w:trPr>
          <w:trHeight w:val="585"/>
        </w:trPr>
        <w:tc>
          <w:tcPr>
            <w:tcW w:w="49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 xml:space="preserve">技術項目　　　＼　　　　</w:t>
            </w:r>
            <w:r>
              <w:rPr>
                <w:rFonts w:ascii="ＭＳ Ｐゴシック" w:eastAsia="ＭＳ Ｐゴシック" w:hAnsi="ＭＳ Ｐゴシック" w:cs="ＭＳ Ｐゴシック" w:hint="eastAsia"/>
                <w:color w:val="000000"/>
                <w:kern w:val="0"/>
                <w:sz w:val="22"/>
              </w:rPr>
              <w:t>資格</w:t>
            </w:r>
            <w:r w:rsidRPr="005779C4">
              <w:rPr>
                <w:rFonts w:ascii="ＭＳ Ｐゴシック" w:eastAsia="ＭＳ Ｐゴシック" w:hAnsi="ＭＳ Ｐゴシック" w:cs="ＭＳ Ｐゴシック" w:hint="eastAsia"/>
                <w:color w:val="000000"/>
                <w:kern w:val="0"/>
                <w:sz w:val="22"/>
              </w:rPr>
              <w:t>カテゴリ</w:t>
            </w:r>
          </w:p>
        </w:tc>
        <w:tc>
          <w:tcPr>
            <w:tcW w:w="1417" w:type="dxa"/>
            <w:tcBorders>
              <w:top w:val="single" w:sz="4" w:space="0" w:color="auto"/>
              <w:left w:val="nil"/>
              <w:bottom w:val="single" w:sz="4" w:space="0" w:color="auto"/>
              <w:right w:val="single" w:sz="4" w:space="0" w:color="auto"/>
            </w:tcBorders>
            <w:shd w:val="clear" w:color="auto" w:fill="auto"/>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ベーシック</w:t>
            </w:r>
          </w:p>
        </w:tc>
        <w:tc>
          <w:tcPr>
            <w:tcW w:w="1276" w:type="dxa"/>
            <w:tcBorders>
              <w:top w:val="single" w:sz="4" w:space="0" w:color="auto"/>
              <w:left w:val="nil"/>
              <w:bottom w:val="single" w:sz="4" w:space="0" w:color="auto"/>
              <w:right w:val="single" w:sz="4" w:space="0" w:color="auto"/>
            </w:tcBorders>
            <w:shd w:val="clear" w:color="auto" w:fill="auto"/>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アドバンス</w:t>
            </w:r>
          </w:p>
        </w:tc>
        <w:tc>
          <w:tcPr>
            <w:tcW w:w="1984" w:type="dxa"/>
            <w:tcBorders>
              <w:top w:val="single" w:sz="4" w:space="0" w:color="auto"/>
              <w:left w:val="nil"/>
              <w:bottom w:val="single" w:sz="4" w:space="0" w:color="auto"/>
              <w:right w:val="single" w:sz="4" w:space="0" w:color="auto"/>
            </w:tcBorders>
            <w:shd w:val="clear" w:color="auto" w:fill="auto"/>
            <w:vAlign w:val="center"/>
          </w:tcPr>
          <w:p w:rsidR="007619C8"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プロフェッショナル</w:t>
            </w:r>
          </w:p>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（検討中）</w:t>
            </w:r>
          </w:p>
        </w:tc>
      </w:tr>
      <w:tr w:rsidR="007619C8" w:rsidRPr="005779C4" w:rsidTr="007619C8">
        <w:trPr>
          <w:trHeight w:val="270"/>
        </w:trPr>
        <w:tc>
          <w:tcPr>
            <w:tcW w:w="620" w:type="dxa"/>
            <w:vMerge w:val="restart"/>
            <w:tcBorders>
              <w:top w:val="nil"/>
              <w:left w:val="single" w:sz="4" w:space="0" w:color="auto"/>
              <w:bottom w:val="single" w:sz="4" w:space="0" w:color="000000"/>
              <w:right w:val="single" w:sz="4" w:space="0" w:color="auto"/>
            </w:tcBorders>
            <w:shd w:val="clear" w:color="auto" w:fill="auto"/>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基本技術</w:t>
            </w:r>
          </w:p>
        </w:tc>
        <w:tc>
          <w:tcPr>
            <w:tcW w:w="4351"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IPv6</w:t>
            </w:r>
            <w:r>
              <w:rPr>
                <w:rFonts w:ascii="ＭＳ Ｐゴシック" w:eastAsia="ＭＳ Ｐゴシック" w:hAnsi="ＭＳ Ｐゴシック" w:cs="ＭＳ Ｐゴシック" w:hint="eastAsia"/>
                <w:color w:val="000000"/>
                <w:kern w:val="0"/>
                <w:sz w:val="22"/>
              </w:rPr>
              <w:t>の</w:t>
            </w:r>
            <w:r w:rsidRPr="005779C4">
              <w:rPr>
                <w:rFonts w:ascii="ＭＳ Ｐゴシック" w:eastAsia="ＭＳ Ｐゴシック" w:hAnsi="ＭＳ Ｐゴシック" w:cs="ＭＳ Ｐゴシック" w:hint="eastAsia"/>
                <w:color w:val="000000"/>
                <w:kern w:val="0"/>
                <w:sz w:val="22"/>
              </w:rPr>
              <w:t>必要性</w:t>
            </w:r>
          </w:p>
        </w:tc>
        <w:tc>
          <w:tcPr>
            <w:tcW w:w="1417"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276"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r>
      <w:tr w:rsidR="007619C8" w:rsidRPr="005779C4" w:rsidTr="007619C8">
        <w:trPr>
          <w:trHeight w:val="270"/>
        </w:trPr>
        <w:tc>
          <w:tcPr>
            <w:tcW w:w="620" w:type="dxa"/>
            <w:vMerge/>
            <w:tcBorders>
              <w:top w:val="nil"/>
              <w:left w:val="single" w:sz="4" w:space="0" w:color="auto"/>
              <w:bottom w:val="single" w:sz="4" w:space="0" w:color="000000"/>
              <w:right w:val="single" w:sz="4" w:space="0" w:color="auto"/>
            </w:tcBorders>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p>
        </w:tc>
        <w:tc>
          <w:tcPr>
            <w:tcW w:w="4351"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IPv6アドレス表記</w:t>
            </w:r>
          </w:p>
        </w:tc>
        <w:tc>
          <w:tcPr>
            <w:tcW w:w="1417"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276"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r>
      <w:tr w:rsidR="007619C8" w:rsidRPr="005779C4" w:rsidTr="007619C8">
        <w:trPr>
          <w:trHeight w:val="270"/>
        </w:trPr>
        <w:tc>
          <w:tcPr>
            <w:tcW w:w="620" w:type="dxa"/>
            <w:vMerge/>
            <w:tcBorders>
              <w:top w:val="nil"/>
              <w:left w:val="single" w:sz="4" w:space="0" w:color="auto"/>
              <w:bottom w:val="single" w:sz="4" w:space="0" w:color="000000"/>
              <w:right w:val="single" w:sz="4" w:space="0" w:color="auto"/>
            </w:tcBorders>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p>
        </w:tc>
        <w:tc>
          <w:tcPr>
            <w:tcW w:w="4351"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IPv6ヘッダ</w:t>
            </w:r>
          </w:p>
        </w:tc>
        <w:tc>
          <w:tcPr>
            <w:tcW w:w="1417"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276"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r>
      <w:tr w:rsidR="007619C8" w:rsidRPr="005779C4" w:rsidTr="007619C8">
        <w:trPr>
          <w:trHeight w:val="270"/>
        </w:trPr>
        <w:tc>
          <w:tcPr>
            <w:tcW w:w="620" w:type="dxa"/>
            <w:vMerge/>
            <w:tcBorders>
              <w:top w:val="nil"/>
              <w:left w:val="single" w:sz="4" w:space="0" w:color="auto"/>
              <w:bottom w:val="single" w:sz="4" w:space="0" w:color="000000"/>
              <w:right w:val="single" w:sz="4" w:space="0" w:color="auto"/>
            </w:tcBorders>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p>
        </w:tc>
        <w:tc>
          <w:tcPr>
            <w:tcW w:w="4351"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IPv6アドレス種別</w:t>
            </w:r>
          </w:p>
        </w:tc>
        <w:tc>
          <w:tcPr>
            <w:tcW w:w="1417"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276"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r>
      <w:tr w:rsidR="007619C8" w:rsidRPr="005779C4" w:rsidTr="007619C8">
        <w:trPr>
          <w:trHeight w:val="270"/>
        </w:trPr>
        <w:tc>
          <w:tcPr>
            <w:tcW w:w="620" w:type="dxa"/>
            <w:vMerge/>
            <w:tcBorders>
              <w:top w:val="nil"/>
              <w:left w:val="single" w:sz="4" w:space="0" w:color="auto"/>
              <w:bottom w:val="single" w:sz="4" w:space="0" w:color="000000"/>
              <w:right w:val="single" w:sz="4" w:space="0" w:color="auto"/>
            </w:tcBorders>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p>
        </w:tc>
        <w:tc>
          <w:tcPr>
            <w:tcW w:w="4351"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IPv6アドレススコープ</w:t>
            </w:r>
          </w:p>
        </w:tc>
        <w:tc>
          <w:tcPr>
            <w:tcW w:w="1417"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276"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r>
      <w:tr w:rsidR="007619C8" w:rsidRPr="005779C4" w:rsidTr="007619C8">
        <w:trPr>
          <w:trHeight w:val="270"/>
        </w:trPr>
        <w:tc>
          <w:tcPr>
            <w:tcW w:w="620" w:type="dxa"/>
            <w:vMerge/>
            <w:tcBorders>
              <w:top w:val="nil"/>
              <w:left w:val="single" w:sz="4" w:space="0" w:color="auto"/>
              <w:bottom w:val="single" w:sz="4" w:space="0" w:color="000000"/>
              <w:right w:val="single" w:sz="4" w:space="0" w:color="auto"/>
            </w:tcBorders>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p>
        </w:tc>
        <w:tc>
          <w:tcPr>
            <w:tcW w:w="4351"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アドレスの自動設定機能</w:t>
            </w:r>
          </w:p>
        </w:tc>
        <w:tc>
          <w:tcPr>
            <w:tcW w:w="1417"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276"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r>
      <w:tr w:rsidR="007619C8" w:rsidRPr="005779C4" w:rsidTr="007619C8">
        <w:trPr>
          <w:trHeight w:val="270"/>
        </w:trPr>
        <w:tc>
          <w:tcPr>
            <w:tcW w:w="620" w:type="dxa"/>
            <w:vMerge/>
            <w:tcBorders>
              <w:top w:val="nil"/>
              <w:left w:val="single" w:sz="4" w:space="0" w:color="auto"/>
              <w:bottom w:val="single" w:sz="4" w:space="0" w:color="000000"/>
              <w:right w:val="single" w:sz="4" w:space="0" w:color="auto"/>
            </w:tcBorders>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p>
        </w:tc>
        <w:tc>
          <w:tcPr>
            <w:tcW w:w="4351"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NDP機能</w:t>
            </w:r>
          </w:p>
        </w:tc>
        <w:tc>
          <w:tcPr>
            <w:tcW w:w="1417"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1276"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r>
      <w:tr w:rsidR="007619C8" w:rsidRPr="005779C4" w:rsidTr="007619C8">
        <w:trPr>
          <w:trHeight w:val="270"/>
        </w:trPr>
        <w:tc>
          <w:tcPr>
            <w:tcW w:w="620" w:type="dxa"/>
            <w:vMerge/>
            <w:tcBorders>
              <w:top w:val="nil"/>
              <w:left w:val="single" w:sz="4" w:space="0" w:color="auto"/>
              <w:bottom w:val="single" w:sz="4" w:space="0" w:color="000000"/>
              <w:right w:val="single" w:sz="4" w:space="0" w:color="auto"/>
            </w:tcBorders>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p>
        </w:tc>
        <w:tc>
          <w:tcPr>
            <w:tcW w:w="4351" w:type="dxa"/>
            <w:tcBorders>
              <w:top w:val="nil"/>
              <w:left w:val="nil"/>
              <w:bottom w:val="single" w:sz="4" w:space="0" w:color="auto"/>
              <w:right w:val="single" w:sz="4" w:space="0" w:color="auto"/>
            </w:tcBorders>
            <w:shd w:val="clear" w:color="auto" w:fill="auto"/>
            <w:noWrap/>
            <w:vAlign w:val="center"/>
          </w:tcPr>
          <w:p w:rsidR="007619C8" w:rsidRPr="005779C4" w:rsidRDefault="004A26D1" w:rsidP="007619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IP</w:t>
            </w:r>
            <w:r w:rsidR="007619C8">
              <w:rPr>
                <w:rFonts w:ascii="ＭＳ Ｐゴシック" w:eastAsia="ＭＳ Ｐゴシック" w:hAnsi="ＭＳ Ｐゴシック" w:cs="ＭＳ Ｐゴシック" w:hint="eastAsia"/>
                <w:color w:val="000000"/>
                <w:kern w:val="0"/>
                <w:sz w:val="22"/>
              </w:rPr>
              <w:t>sec</w:t>
            </w:r>
          </w:p>
        </w:tc>
        <w:tc>
          <w:tcPr>
            <w:tcW w:w="1417"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r>
      <w:tr w:rsidR="007619C8" w:rsidRPr="005779C4" w:rsidTr="007619C8">
        <w:trPr>
          <w:trHeight w:val="270"/>
        </w:trPr>
        <w:tc>
          <w:tcPr>
            <w:tcW w:w="620" w:type="dxa"/>
            <w:vMerge/>
            <w:tcBorders>
              <w:top w:val="nil"/>
              <w:left w:val="single" w:sz="4" w:space="0" w:color="auto"/>
              <w:bottom w:val="single" w:sz="4" w:space="0" w:color="000000"/>
              <w:right w:val="single" w:sz="4" w:space="0" w:color="auto"/>
            </w:tcBorders>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p>
        </w:tc>
        <w:tc>
          <w:tcPr>
            <w:tcW w:w="4351"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MobileIPv6</w:t>
            </w:r>
          </w:p>
        </w:tc>
        <w:tc>
          <w:tcPr>
            <w:tcW w:w="1417"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r>
      <w:tr w:rsidR="007619C8" w:rsidRPr="005779C4" w:rsidTr="007619C8">
        <w:trPr>
          <w:trHeight w:val="270"/>
        </w:trPr>
        <w:tc>
          <w:tcPr>
            <w:tcW w:w="620" w:type="dxa"/>
            <w:vMerge w:val="restart"/>
            <w:tcBorders>
              <w:top w:val="nil"/>
              <w:left w:val="single" w:sz="4" w:space="0" w:color="auto"/>
              <w:bottom w:val="single" w:sz="4" w:space="0" w:color="000000"/>
              <w:right w:val="single" w:sz="4" w:space="0" w:color="auto"/>
            </w:tcBorders>
            <w:shd w:val="clear" w:color="auto" w:fill="auto"/>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移行技術</w:t>
            </w:r>
          </w:p>
        </w:tc>
        <w:tc>
          <w:tcPr>
            <w:tcW w:w="4351" w:type="dxa"/>
            <w:tcBorders>
              <w:top w:val="nil"/>
              <w:left w:val="nil"/>
              <w:bottom w:val="single" w:sz="4" w:space="0" w:color="auto"/>
              <w:right w:val="single" w:sz="4" w:space="0" w:color="auto"/>
            </w:tcBorders>
            <w:shd w:val="clear" w:color="auto" w:fill="auto"/>
            <w:noWrap/>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ネットワーク設計</w:t>
            </w:r>
          </w:p>
        </w:tc>
        <w:tc>
          <w:tcPr>
            <w:tcW w:w="1417"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276"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r>
      <w:tr w:rsidR="007619C8" w:rsidRPr="005779C4" w:rsidTr="007619C8">
        <w:trPr>
          <w:trHeight w:val="270"/>
        </w:trPr>
        <w:tc>
          <w:tcPr>
            <w:tcW w:w="620" w:type="dxa"/>
            <w:vMerge/>
            <w:tcBorders>
              <w:top w:val="nil"/>
              <w:left w:val="single" w:sz="4" w:space="0" w:color="auto"/>
              <w:bottom w:val="single" w:sz="4" w:space="0" w:color="000000"/>
              <w:right w:val="single" w:sz="4" w:space="0" w:color="auto"/>
            </w:tcBorders>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p>
        </w:tc>
        <w:tc>
          <w:tcPr>
            <w:tcW w:w="4351" w:type="dxa"/>
            <w:tcBorders>
              <w:top w:val="nil"/>
              <w:left w:val="nil"/>
              <w:bottom w:val="nil"/>
              <w:right w:val="nil"/>
            </w:tcBorders>
            <w:shd w:val="clear" w:color="auto" w:fill="auto"/>
            <w:noWrap/>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トンネリング</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276"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r>
      <w:tr w:rsidR="007619C8" w:rsidRPr="005779C4" w:rsidTr="007619C8">
        <w:trPr>
          <w:trHeight w:val="270"/>
        </w:trPr>
        <w:tc>
          <w:tcPr>
            <w:tcW w:w="620" w:type="dxa"/>
            <w:vMerge/>
            <w:tcBorders>
              <w:top w:val="nil"/>
              <w:left w:val="single" w:sz="4" w:space="0" w:color="auto"/>
              <w:bottom w:val="single" w:sz="4" w:space="0" w:color="000000"/>
              <w:right w:val="single" w:sz="4" w:space="0" w:color="auto"/>
            </w:tcBorders>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p>
        </w:tc>
        <w:tc>
          <w:tcPr>
            <w:tcW w:w="4351" w:type="dxa"/>
            <w:tcBorders>
              <w:top w:val="single" w:sz="4" w:space="0" w:color="auto"/>
              <w:left w:val="nil"/>
              <w:bottom w:val="single" w:sz="4" w:space="0" w:color="auto"/>
              <w:right w:val="single" w:sz="4" w:space="0" w:color="auto"/>
            </w:tcBorders>
            <w:shd w:val="clear" w:color="auto" w:fill="auto"/>
            <w:noWrap/>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移行</w:t>
            </w:r>
            <w:r w:rsidR="00160F6A">
              <w:rPr>
                <w:rFonts w:ascii="ＭＳ Ｐゴシック" w:eastAsia="ＭＳ Ｐゴシック" w:hAnsi="ＭＳ Ｐゴシック" w:cs="ＭＳ Ｐゴシック" w:hint="eastAsia"/>
                <w:color w:val="000000"/>
                <w:kern w:val="0"/>
                <w:sz w:val="22"/>
              </w:rPr>
              <w:t>の手順</w:t>
            </w:r>
          </w:p>
        </w:tc>
        <w:tc>
          <w:tcPr>
            <w:tcW w:w="1417"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276"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r>
      <w:tr w:rsidR="007619C8" w:rsidRPr="005779C4" w:rsidTr="007619C8">
        <w:trPr>
          <w:trHeight w:val="270"/>
        </w:trPr>
        <w:tc>
          <w:tcPr>
            <w:tcW w:w="620" w:type="dxa"/>
            <w:vMerge/>
            <w:tcBorders>
              <w:top w:val="nil"/>
              <w:left w:val="single" w:sz="4" w:space="0" w:color="auto"/>
              <w:bottom w:val="single" w:sz="4" w:space="0" w:color="000000"/>
              <w:right w:val="single" w:sz="4" w:space="0" w:color="auto"/>
            </w:tcBorders>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p>
        </w:tc>
        <w:tc>
          <w:tcPr>
            <w:tcW w:w="4351" w:type="dxa"/>
            <w:tcBorders>
              <w:top w:val="nil"/>
              <w:left w:val="nil"/>
              <w:bottom w:val="single" w:sz="4" w:space="0" w:color="auto"/>
              <w:right w:val="single" w:sz="4" w:space="0" w:color="auto"/>
            </w:tcBorders>
            <w:shd w:val="clear" w:color="auto" w:fill="auto"/>
            <w:noWrap/>
          </w:tcPr>
          <w:p w:rsidR="007619C8" w:rsidRPr="00994BD0" w:rsidRDefault="007619C8" w:rsidP="007619C8">
            <w:pPr>
              <w:widowControl/>
              <w:jc w:val="left"/>
              <w:rPr>
                <w:rFonts w:ascii="ＭＳ Ｐゴシック" w:eastAsia="ＭＳ Ｐゴシック" w:hAnsi="ＭＳ Ｐゴシック" w:cs="ＭＳ Ｐゴシック"/>
                <w:color w:val="000000"/>
                <w:kern w:val="0"/>
                <w:sz w:val="22"/>
              </w:rPr>
            </w:pPr>
            <w:r w:rsidRPr="00994BD0">
              <w:rPr>
                <w:rFonts w:ascii="ＭＳ Ｐゴシック" w:eastAsia="ＭＳ Ｐゴシック" w:hAnsi="ＭＳ Ｐゴシック" w:cs="ＭＳ Ｐゴシック" w:hint="eastAsia"/>
                <w:color w:val="000000"/>
                <w:kern w:val="0"/>
                <w:sz w:val="22"/>
              </w:rPr>
              <w:t>以下の移行技術のうち複数の記述がなされていること。</w:t>
            </w:r>
          </w:p>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sidRPr="00994BD0">
              <w:rPr>
                <w:rFonts w:ascii="ＭＳ Ｐゴシック" w:eastAsia="ＭＳ Ｐゴシック" w:hAnsi="ＭＳ Ｐゴシック" w:cs="ＭＳ Ｐゴシック" w:hint="eastAsia"/>
                <w:color w:val="000000"/>
                <w:kern w:val="0"/>
                <w:sz w:val="22"/>
              </w:rPr>
              <w:t>トランスレータ、6to4、</w:t>
            </w:r>
            <w:proofErr w:type="spellStart"/>
            <w:r w:rsidRPr="00994BD0">
              <w:rPr>
                <w:rFonts w:ascii="ＭＳ Ｐゴシック" w:eastAsia="ＭＳ Ｐゴシック" w:hAnsi="ＭＳ Ｐゴシック" w:cs="ＭＳ Ｐゴシック" w:hint="eastAsia"/>
                <w:color w:val="000000"/>
                <w:kern w:val="0"/>
                <w:sz w:val="22"/>
              </w:rPr>
              <w:t>Teredo</w:t>
            </w:r>
            <w:proofErr w:type="spellEnd"/>
            <w:r w:rsidRPr="00994BD0">
              <w:rPr>
                <w:rFonts w:ascii="ＭＳ Ｐゴシック" w:eastAsia="ＭＳ Ｐゴシック" w:hAnsi="ＭＳ Ｐゴシック" w:cs="ＭＳ Ｐゴシック" w:hint="eastAsia"/>
                <w:color w:val="000000"/>
                <w:kern w:val="0"/>
                <w:sz w:val="22"/>
              </w:rPr>
              <w:t>、6rd、4-6プロキシ、C</w:t>
            </w:r>
            <w:r w:rsidR="00160F6A">
              <w:rPr>
                <w:rFonts w:ascii="ＭＳ Ｐゴシック" w:eastAsia="ＭＳ Ｐゴシック" w:hAnsi="ＭＳ Ｐゴシック" w:cs="ＭＳ Ｐゴシック" w:hint="eastAsia"/>
                <w:color w:val="000000"/>
                <w:kern w:val="0"/>
                <w:sz w:val="22"/>
              </w:rPr>
              <w:t>arrier-</w:t>
            </w:r>
            <w:r w:rsidR="004A26D1">
              <w:rPr>
                <w:rFonts w:ascii="ＭＳ Ｐゴシック" w:eastAsia="ＭＳ Ｐゴシック" w:hAnsi="ＭＳ Ｐゴシック" w:cs="ＭＳ Ｐゴシック" w:hint="eastAsia"/>
                <w:color w:val="000000"/>
                <w:kern w:val="0"/>
                <w:sz w:val="22"/>
              </w:rPr>
              <w:t>Grade NAT</w:t>
            </w:r>
            <w:r w:rsidRPr="00994BD0">
              <w:rPr>
                <w:rFonts w:ascii="ＭＳ Ｐゴシック" w:eastAsia="ＭＳ Ｐゴシック" w:hAnsi="ＭＳ Ｐゴシック" w:cs="ＭＳ Ｐゴシック" w:hint="eastAsia"/>
                <w:color w:val="000000"/>
                <w:kern w:val="0"/>
                <w:sz w:val="22"/>
              </w:rPr>
              <w:t>、</w:t>
            </w:r>
            <w:r w:rsidR="004A26D1">
              <w:rPr>
                <w:rFonts w:ascii="ＭＳ Ｐゴシック" w:eastAsia="ＭＳ Ｐゴシック" w:hAnsi="ＭＳ Ｐゴシック" w:cs="ＭＳ Ｐゴシック" w:hint="eastAsia"/>
                <w:color w:val="000000"/>
                <w:kern w:val="0"/>
                <w:sz w:val="22"/>
              </w:rPr>
              <w:t>DS-L</w:t>
            </w:r>
            <w:r w:rsidRPr="00994BD0">
              <w:rPr>
                <w:rFonts w:ascii="ＭＳ Ｐゴシック" w:eastAsia="ＭＳ Ｐゴシック" w:hAnsi="ＭＳ Ｐゴシック" w:cs="ＭＳ Ｐゴシック" w:hint="eastAsia"/>
                <w:color w:val="000000"/>
                <w:kern w:val="0"/>
                <w:sz w:val="22"/>
              </w:rPr>
              <w:t>ite、ISATAP</w:t>
            </w:r>
          </w:p>
        </w:tc>
        <w:tc>
          <w:tcPr>
            <w:tcW w:w="1417"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r>
      <w:tr w:rsidR="007619C8" w:rsidRPr="005779C4" w:rsidTr="007619C8">
        <w:trPr>
          <w:trHeight w:val="270"/>
        </w:trPr>
        <w:tc>
          <w:tcPr>
            <w:tcW w:w="620" w:type="dxa"/>
            <w:vMerge w:val="restart"/>
            <w:tcBorders>
              <w:top w:val="nil"/>
              <w:left w:val="single" w:sz="4" w:space="0" w:color="auto"/>
              <w:bottom w:val="single" w:sz="4" w:space="0" w:color="000000"/>
              <w:right w:val="single" w:sz="4" w:space="0" w:color="auto"/>
            </w:tcBorders>
            <w:shd w:val="clear" w:color="auto" w:fill="auto"/>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運用管</w:t>
            </w:r>
            <w:r w:rsidRPr="005779C4">
              <w:rPr>
                <w:rFonts w:ascii="ＭＳ Ｐゴシック" w:eastAsia="ＭＳ Ｐゴシック" w:hAnsi="ＭＳ Ｐゴシック" w:cs="ＭＳ Ｐゴシック" w:hint="eastAsia"/>
                <w:color w:val="000000"/>
                <w:kern w:val="0"/>
                <w:sz w:val="22"/>
              </w:rPr>
              <w:t>理技術</w:t>
            </w:r>
          </w:p>
        </w:tc>
        <w:tc>
          <w:tcPr>
            <w:tcW w:w="4351"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アドレス設計</w:t>
            </w:r>
          </w:p>
        </w:tc>
        <w:tc>
          <w:tcPr>
            <w:tcW w:w="1417"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r>
      <w:tr w:rsidR="007619C8" w:rsidRPr="005779C4" w:rsidTr="007619C8">
        <w:trPr>
          <w:trHeight w:val="270"/>
        </w:trPr>
        <w:tc>
          <w:tcPr>
            <w:tcW w:w="620" w:type="dxa"/>
            <w:vMerge/>
            <w:tcBorders>
              <w:top w:val="nil"/>
              <w:left w:val="single" w:sz="4" w:space="0" w:color="auto"/>
              <w:bottom w:val="single" w:sz="4" w:space="0" w:color="000000"/>
              <w:right w:val="single" w:sz="4" w:space="0" w:color="auto"/>
            </w:tcBorders>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p>
        </w:tc>
        <w:tc>
          <w:tcPr>
            <w:tcW w:w="4351"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sidRPr="00994BD0">
              <w:rPr>
                <w:rFonts w:ascii="ＭＳ Ｐゴシック" w:eastAsia="ＭＳ Ｐゴシック" w:hAnsi="ＭＳ Ｐゴシック" w:cs="ＭＳ Ｐゴシック" w:hint="eastAsia"/>
                <w:color w:val="000000"/>
                <w:kern w:val="0"/>
                <w:sz w:val="22"/>
              </w:rPr>
              <w:t>DNS（資源レコード、トランスポート等）</w:t>
            </w:r>
          </w:p>
        </w:tc>
        <w:tc>
          <w:tcPr>
            <w:tcW w:w="1417"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r>
      <w:tr w:rsidR="007619C8" w:rsidRPr="005779C4" w:rsidTr="007619C8">
        <w:trPr>
          <w:trHeight w:val="270"/>
        </w:trPr>
        <w:tc>
          <w:tcPr>
            <w:tcW w:w="620" w:type="dxa"/>
            <w:vMerge/>
            <w:tcBorders>
              <w:top w:val="nil"/>
              <w:left w:val="single" w:sz="4" w:space="0" w:color="auto"/>
              <w:bottom w:val="single" w:sz="4" w:space="0" w:color="000000"/>
              <w:right w:val="single" w:sz="4" w:space="0" w:color="auto"/>
            </w:tcBorders>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p>
        </w:tc>
        <w:tc>
          <w:tcPr>
            <w:tcW w:w="4351"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アドレスの自動設定動作</w:t>
            </w:r>
          </w:p>
        </w:tc>
        <w:tc>
          <w:tcPr>
            <w:tcW w:w="1417"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r>
      <w:tr w:rsidR="007619C8" w:rsidRPr="005779C4" w:rsidTr="007619C8">
        <w:trPr>
          <w:trHeight w:val="270"/>
        </w:trPr>
        <w:tc>
          <w:tcPr>
            <w:tcW w:w="620" w:type="dxa"/>
            <w:vMerge/>
            <w:tcBorders>
              <w:top w:val="nil"/>
              <w:left w:val="single" w:sz="4" w:space="0" w:color="auto"/>
              <w:bottom w:val="single" w:sz="4" w:space="0" w:color="000000"/>
              <w:right w:val="single" w:sz="4" w:space="0" w:color="auto"/>
            </w:tcBorders>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p>
        </w:tc>
        <w:tc>
          <w:tcPr>
            <w:tcW w:w="4351"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NDP動作</w:t>
            </w:r>
          </w:p>
        </w:tc>
        <w:tc>
          <w:tcPr>
            <w:tcW w:w="1417"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r>
      <w:tr w:rsidR="007619C8" w:rsidRPr="00964770" w:rsidTr="007619C8">
        <w:trPr>
          <w:trHeight w:val="270"/>
        </w:trPr>
        <w:tc>
          <w:tcPr>
            <w:tcW w:w="620" w:type="dxa"/>
            <w:vMerge/>
            <w:tcBorders>
              <w:top w:val="nil"/>
              <w:left w:val="single" w:sz="4" w:space="0" w:color="auto"/>
              <w:bottom w:val="single" w:sz="4" w:space="0" w:color="000000"/>
              <w:right w:val="single" w:sz="4" w:space="0" w:color="auto"/>
            </w:tcBorders>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p>
        </w:tc>
        <w:tc>
          <w:tcPr>
            <w:tcW w:w="4351"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 xml:space="preserve">PMTU (Path MTU) Discovery　</w:t>
            </w:r>
          </w:p>
        </w:tc>
        <w:tc>
          <w:tcPr>
            <w:tcW w:w="1417"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7619C8" w:rsidRPr="00964770" w:rsidRDefault="007619C8" w:rsidP="007619C8">
            <w:pPr>
              <w:widowControl/>
              <w:jc w:val="center"/>
              <w:rPr>
                <w:rFonts w:ascii="ＭＳ Ｐゴシック" w:eastAsia="ＭＳ Ｐゴシック" w:hAnsi="ＭＳ Ｐゴシック" w:cs="ＭＳ Ｐゴシック"/>
                <w:b/>
                <w:color w:val="000000"/>
                <w:kern w:val="0"/>
                <w:sz w:val="22"/>
              </w:rPr>
            </w:pPr>
          </w:p>
        </w:tc>
      </w:tr>
      <w:tr w:rsidR="007619C8" w:rsidRPr="005779C4" w:rsidTr="007619C8">
        <w:trPr>
          <w:trHeight w:val="270"/>
        </w:trPr>
        <w:tc>
          <w:tcPr>
            <w:tcW w:w="620" w:type="dxa"/>
            <w:vMerge/>
            <w:tcBorders>
              <w:top w:val="nil"/>
              <w:left w:val="single" w:sz="4" w:space="0" w:color="auto"/>
              <w:bottom w:val="single" w:sz="4" w:space="0" w:color="000000"/>
              <w:right w:val="single" w:sz="4" w:space="0" w:color="auto"/>
            </w:tcBorders>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p>
        </w:tc>
        <w:tc>
          <w:tcPr>
            <w:tcW w:w="4351" w:type="dxa"/>
            <w:tcBorders>
              <w:top w:val="nil"/>
              <w:left w:val="nil"/>
              <w:bottom w:val="single" w:sz="4" w:space="0" w:color="auto"/>
              <w:right w:val="single" w:sz="4" w:space="0" w:color="auto"/>
            </w:tcBorders>
            <w:shd w:val="clear" w:color="auto" w:fill="auto"/>
            <w:noWrap/>
            <w:vAlign w:val="center"/>
          </w:tcPr>
          <w:p w:rsidR="007619C8" w:rsidRPr="00994BD0" w:rsidRDefault="00FE3EEF" w:rsidP="007619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以下のルーティングプロトコルのうち複数について機能の記述がなされていること。（ただし、動作の記述がなされていること</w:t>
            </w:r>
            <w:r w:rsidRPr="00FE3EEF">
              <w:rPr>
                <w:rFonts w:ascii="ＭＳ Ｐゴシック" w:eastAsia="ＭＳ Ｐゴシック" w:hAnsi="ＭＳ Ｐゴシック" w:cs="ＭＳ Ｐゴシック" w:hint="eastAsia"/>
                <w:color w:val="000000"/>
                <w:kern w:val="0"/>
                <w:sz w:val="22"/>
              </w:rPr>
              <w:t>が望ましい）</w:t>
            </w:r>
          </w:p>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sidRPr="00994BD0">
              <w:rPr>
                <w:rFonts w:ascii="ＭＳ Ｐゴシック" w:eastAsia="ＭＳ Ｐゴシック" w:hAnsi="ＭＳ Ｐゴシック" w:cs="ＭＳ Ｐゴシック" w:hint="eastAsia"/>
                <w:color w:val="000000"/>
                <w:kern w:val="0"/>
                <w:sz w:val="22"/>
              </w:rPr>
              <w:t>スタティック、</w:t>
            </w:r>
            <w:proofErr w:type="spellStart"/>
            <w:r w:rsidRPr="00994BD0">
              <w:rPr>
                <w:rFonts w:ascii="ＭＳ Ｐゴシック" w:eastAsia="ＭＳ Ｐゴシック" w:hAnsi="ＭＳ Ｐゴシック" w:cs="ＭＳ Ｐゴシック" w:hint="eastAsia"/>
                <w:color w:val="000000"/>
                <w:kern w:val="0"/>
                <w:sz w:val="22"/>
              </w:rPr>
              <w:t>RIPng</w:t>
            </w:r>
            <w:proofErr w:type="spellEnd"/>
            <w:r w:rsidRPr="00994BD0">
              <w:rPr>
                <w:rFonts w:ascii="ＭＳ Ｐゴシック" w:eastAsia="ＭＳ Ｐゴシック" w:hAnsi="ＭＳ Ｐゴシック" w:cs="ＭＳ Ｐゴシック" w:hint="eastAsia"/>
                <w:color w:val="000000"/>
                <w:kern w:val="0"/>
                <w:sz w:val="22"/>
              </w:rPr>
              <w:t>、OSPFv3、IS</w:t>
            </w:r>
            <w:r w:rsidR="00B40D73">
              <w:rPr>
                <w:rFonts w:ascii="ＭＳ Ｐゴシック" w:eastAsia="ＭＳ Ｐゴシック" w:hAnsi="ＭＳ Ｐゴシック" w:cs="ＭＳ Ｐゴシック" w:hint="eastAsia"/>
                <w:color w:val="000000"/>
                <w:kern w:val="0"/>
                <w:sz w:val="22"/>
              </w:rPr>
              <w:t>-</w:t>
            </w:r>
            <w:r w:rsidRPr="00994BD0">
              <w:rPr>
                <w:rFonts w:ascii="ＭＳ Ｐゴシック" w:eastAsia="ＭＳ Ｐゴシック" w:hAnsi="ＭＳ Ｐゴシック" w:cs="ＭＳ Ｐゴシック" w:hint="eastAsia"/>
                <w:color w:val="000000"/>
                <w:kern w:val="0"/>
                <w:sz w:val="22"/>
              </w:rPr>
              <w:t>IS、BGP4+</w:t>
            </w:r>
          </w:p>
        </w:tc>
        <w:tc>
          <w:tcPr>
            <w:tcW w:w="1417"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r>
      <w:tr w:rsidR="007619C8" w:rsidRPr="005779C4" w:rsidTr="007619C8">
        <w:trPr>
          <w:trHeight w:val="270"/>
        </w:trPr>
        <w:tc>
          <w:tcPr>
            <w:tcW w:w="620" w:type="dxa"/>
            <w:vMerge/>
            <w:tcBorders>
              <w:top w:val="nil"/>
              <w:left w:val="single" w:sz="4" w:space="0" w:color="auto"/>
              <w:bottom w:val="single" w:sz="4" w:space="0" w:color="000000"/>
              <w:right w:val="single" w:sz="4" w:space="0" w:color="auto"/>
            </w:tcBorders>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p>
        </w:tc>
        <w:tc>
          <w:tcPr>
            <w:tcW w:w="4351"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sidRPr="002C40E7">
              <w:rPr>
                <w:rFonts w:ascii="ＭＳ Ｐゴシック" w:eastAsia="ＭＳ Ｐゴシック" w:hAnsi="ＭＳ Ｐゴシック" w:cs="ＭＳ Ｐゴシック" w:hint="eastAsia"/>
                <w:color w:val="000000"/>
                <w:kern w:val="0"/>
                <w:sz w:val="22"/>
              </w:rPr>
              <w:t>IPv6マルチキャスト（MLD、マルチキャストルーティング等）</w:t>
            </w:r>
          </w:p>
        </w:tc>
        <w:tc>
          <w:tcPr>
            <w:tcW w:w="1417"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r>
      <w:tr w:rsidR="007619C8" w:rsidRPr="005779C4" w:rsidTr="007619C8">
        <w:trPr>
          <w:trHeight w:val="270"/>
        </w:trPr>
        <w:tc>
          <w:tcPr>
            <w:tcW w:w="620" w:type="dxa"/>
            <w:vMerge/>
            <w:tcBorders>
              <w:top w:val="nil"/>
              <w:left w:val="single" w:sz="4" w:space="0" w:color="auto"/>
              <w:bottom w:val="single" w:sz="4" w:space="0" w:color="000000"/>
              <w:right w:val="single" w:sz="4" w:space="0" w:color="auto"/>
            </w:tcBorders>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p>
        </w:tc>
        <w:tc>
          <w:tcPr>
            <w:tcW w:w="4351"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sidRPr="00682981">
              <w:rPr>
                <w:rFonts w:ascii="ＭＳ Ｐゴシック" w:eastAsia="ＭＳ Ｐゴシック" w:hAnsi="ＭＳ Ｐゴシック" w:cs="ＭＳ Ｐゴシック" w:hint="eastAsia"/>
                <w:color w:val="000000"/>
                <w:kern w:val="0"/>
                <w:sz w:val="22"/>
              </w:rPr>
              <w:t>IPv6</w:t>
            </w:r>
            <w:r w:rsidR="00FE3EEF">
              <w:rPr>
                <w:rFonts w:ascii="ＭＳ Ｐゴシック" w:eastAsia="ＭＳ Ｐゴシック" w:hAnsi="ＭＳ Ｐゴシック" w:cs="ＭＳ Ｐゴシック" w:hint="eastAsia"/>
                <w:color w:val="000000"/>
                <w:kern w:val="0"/>
                <w:sz w:val="22"/>
              </w:rPr>
              <w:t>セキュリティ</w:t>
            </w:r>
          </w:p>
        </w:tc>
        <w:tc>
          <w:tcPr>
            <w:tcW w:w="1417"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r>
      <w:tr w:rsidR="007619C8" w:rsidRPr="005779C4" w:rsidTr="007619C8">
        <w:trPr>
          <w:trHeight w:val="270"/>
        </w:trPr>
        <w:tc>
          <w:tcPr>
            <w:tcW w:w="620" w:type="dxa"/>
            <w:vMerge/>
            <w:tcBorders>
              <w:top w:val="nil"/>
              <w:left w:val="single" w:sz="4" w:space="0" w:color="auto"/>
              <w:bottom w:val="single" w:sz="4" w:space="0" w:color="000000"/>
              <w:right w:val="single" w:sz="4" w:space="0" w:color="auto"/>
            </w:tcBorders>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p>
        </w:tc>
        <w:tc>
          <w:tcPr>
            <w:tcW w:w="4351"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ICMPv6</w:t>
            </w:r>
          </w:p>
        </w:tc>
        <w:tc>
          <w:tcPr>
            <w:tcW w:w="1417"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r>
      <w:tr w:rsidR="007619C8" w:rsidRPr="005779C4" w:rsidTr="007619C8">
        <w:trPr>
          <w:trHeight w:val="270"/>
        </w:trPr>
        <w:tc>
          <w:tcPr>
            <w:tcW w:w="620" w:type="dxa"/>
            <w:vMerge/>
            <w:tcBorders>
              <w:top w:val="nil"/>
              <w:left w:val="single" w:sz="4" w:space="0" w:color="auto"/>
              <w:bottom w:val="single" w:sz="4" w:space="0" w:color="000000"/>
              <w:right w:val="single" w:sz="4" w:space="0" w:color="auto"/>
            </w:tcBorders>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p>
        </w:tc>
        <w:tc>
          <w:tcPr>
            <w:tcW w:w="4351"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SNMP</w:t>
            </w:r>
          </w:p>
        </w:tc>
        <w:tc>
          <w:tcPr>
            <w:tcW w:w="1417"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r w:rsidRPr="005779C4">
              <w:rPr>
                <w:rFonts w:ascii="ＭＳ Ｐゴシック" w:eastAsia="ＭＳ Ｐゴシック" w:hAnsi="ＭＳ Ｐゴシック" w:cs="ＭＳ Ｐゴシック" w:hint="eastAsia"/>
                <w:color w:val="000000"/>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7619C8" w:rsidRPr="005779C4" w:rsidRDefault="007619C8" w:rsidP="007619C8">
            <w:pPr>
              <w:widowControl/>
              <w:jc w:val="center"/>
              <w:rPr>
                <w:rFonts w:ascii="ＭＳ Ｐゴシック" w:eastAsia="ＭＳ Ｐゴシック" w:hAnsi="ＭＳ Ｐゴシック" w:cs="ＭＳ Ｐゴシック"/>
                <w:color w:val="000000"/>
                <w:kern w:val="0"/>
                <w:sz w:val="22"/>
              </w:rPr>
            </w:pPr>
          </w:p>
        </w:tc>
      </w:tr>
      <w:tr w:rsidR="007619C8" w:rsidRPr="005779C4" w:rsidTr="007619C8">
        <w:trPr>
          <w:trHeight w:val="270"/>
        </w:trPr>
        <w:tc>
          <w:tcPr>
            <w:tcW w:w="620" w:type="dxa"/>
            <w:tcBorders>
              <w:top w:val="nil"/>
              <w:left w:val="nil"/>
              <w:bottom w:val="nil"/>
              <w:right w:val="nil"/>
            </w:tcBorders>
            <w:shd w:val="clear" w:color="auto" w:fill="auto"/>
            <w:noWrap/>
            <w:vAlign w:val="center"/>
          </w:tcPr>
          <w:p w:rsidR="007619C8" w:rsidRPr="005779C4" w:rsidRDefault="007619C8" w:rsidP="007619C8">
            <w:pPr>
              <w:widowControl/>
              <w:jc w:val="left"/>
              <w:rPr>
                <w:rFonts w:ascii="ＭＳ Ｐゴシック" w:eastAsia="ＭＳ Ｐゴシック" w:hAnsi="ＭＳ Ｐゴシック" w:cs="ＭＳ Ｐゴシック"/>
                <w:color w:val="000000"/>
                <w:kern w:val="0"/>
                <w:sz w:val="22"/>
              </w:rPr>
            </w:pPr>
          </w:p>
        </w:tc>
        <w:tc>
          <w:tcPr>
            <w:tcW w:w="9028" w:type="dxa"/>
            <w:gridSpan w:val="4"/>
            <w:tcBorders>
              <w:top w:val="nil"/>
              <w:left w:val="nil"/>
              <w:bottom w:val="nil"/>
              <w:right w:val="nil"/>
            </w:tcBorders>
            <w:shd w:val="clear" w:color="auto" w:fill="auto"/>
            <w:noWrap/>
            <w:vAlign w:val="center"/>
          </w:tcPr>
          <w:p w:rsidR="007619C8" w:rsidRPr="00682981" w:rsidRDefault="007619C8" w:rsidP="007619C8">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注意：　「・」は推奨項目</w:t>
            </w:r>
          </w:p>
        </w:tc>
      </w:tr>
    </w:tbl>
    <w:p w:rsidR="00631507" w:rsidRPr="007619C8" w:rsidRDefault="00631507" w:rsidP="00631507">
      <w:pPr>
        <w:jc w:val="left"/>
        <w:rPr>
          <w:sz w:val="22"/>
        </w:rPr>
      </w:pPr>
    </w:p>
    <w:p w:rsidR="007619C8" w:rsidRDefault="00631507" w:rsidP="007619C8">
      <w:pPr>
        <w:widowControl/>
        <w:numPr>
          <w:ilvl w:val="0"/>
          <w:numId w:val="13"/>
        </w:numPr>
        <w:jc w:val="left"/>
        <w:rPr>
          <w:b/>
          <w:sz w:val="24"/>
          <w:szCs w:val="24"/>
        </w:rPr>
      </w:pPr>
      <w:r>
        <w:rPr>
          <w:b/>
          <w:sz w:val="24"/>
          <w:szCs w:val="24"/>
        </w:rPr>
        <w:br w:type="page"/>
      </w:r>
      <w:r w:rsidR="007619C8">
        <w:rPr>
          <w:rFonts w:hint="eastAsia"/>
          <w:b/>
          <w:sz w:val="24"/>
          <w:szCs w:val="24"/>
        </w:rPr>
        <w:lastRenderedPageBreak/>
        <w:t>概要</w:t>
      </w:r>
    </w:p>
    <w:p w:rsidR="007619C8" w:rsidRDefault="007619C8" w:rsidP="007619C8">
      <w:pPr>
        <w:ind w:firstLineChars="100" w:firstLine="210"/>
      </w:pPr>
      <w:r w:rsidRPr="005F56F0">
        <w:rPr>
          <w:rFonts w:hint="eastAsia"/>
        </w:rPr>
        <w:t>事業者名から参照先</w:t>
      </w:r>
      <w:r w:rsidRPr="005F56F0">
        <w:rPr>
          <w:rFonts w:hint="eastAsia"/>
        </w:rPr>
        <w:t>URL</w:t>
      </w:r>
      <w:r w:rsidRPr="005F56F0">
        <w:rPr>
          <w:rFonts w:hint="eastAsia"/>
        </w:rPr>
        <w:t>までの項目は認定後、</w:t>
      </w:r>
      <w:r w:rsidRPr="005F56F0">
        <w:rPr>
          <w:rFonts w:hint="eastAsia"/>
        </w:rPr>
        <w:t>WEB</w:t>
      </w:r>
      <w:r w:rsidRPr="005F56F0">
        <w:rPr>
          <w:rFonts w:hint="eastAsia"/>
        </w:rPr>
        <w:t>掲載時の情報として利用しますので、正確にご記入ください。</w:t>
      </w:r>
      <w:r>
        <w:rPr>
          <w:rFonts w:hint="eastAsia"/>
        </w:rPr>
        <w:t>また、</w:t>
      </w:r>
      <w:r w:rsidRPr="005F56F0">
        <w:rPr>
          <w:rFonts w:hint="eastAsia"/>
        </w:rPr>
        <w:t>担当者１はビジネス面での問合せに対応できる方、担当者２はカリキュラム等の内容面での問合せに対応できる方をご記入ください。</w:t>
      </w:r>
    </w:p>
    <w:p w:rsidR="007619C8" w:rsidRDefault="007619C8" w:rsidP="007619C8">
      <w:pPr>
        <w:ind w:firstLineChars="100" w:firstLine="210"/>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5"/>
        <w:gridCol w:w="1788"/>
        <w:gridCol w:w="6804"/>
      </w:tblGrid>
      <w:tr w:rsidR="007619C8" w:rsidTr="007619C8">
        <w:tc>
          <w:tcPr>
            <w:tcW w:w="2943" w:type="dxa"/>
            <w:gridSpan w:val="2"/>
          </w:tcPr>
          <w:p w:rsidR="007619C8" w:rsidRPr="001F04CF" w:rsidRDefault="007619C8" w:rsidP="007619C8">
            <w:pPr>
              <w:jc w:val="left"/>
              <w:rPr>
                <w:sz w:val="22"/>
              </w:rPr>
            </w:pPr>
            <w:r w:rsidRPr="001F04CF">
              <w:rPr>
                <w:rFonts w:hint="eastAsia"/>
                <w:sz w:val="22"/>
              </w:rPr>
              <w:t>事業者名</w:t>
            </w:r>
          </w:p>
        </w:tc>
        <w:tc>
          <w:tcPr>
            <w:tcW w:w="6804" w:type="dxa"/>
          </w:tcPr>
          <w:p w:rsidR="007619C8" w:rsidRPr="001F04CF" w:rsidRDefault="007619C8" w:rsidP="007619C8">
            <w:pPr>
              <w:jc w:val="left"/>
              <w:rPr>
                <w:sz w:val="22"/>
              </w:rPr>
            </w:pPr>
          </w:p>
        </w:tc>
      </w:tr>
      <w:tr w:rsidR="007619C8" w:rsidTr="007619C8">
        <w:tc>
          <w:tcPr>
            <w:tcW w:w="2943" w:type="dxa"/>
            <w:gridSpan w:val="2"/>
          </w:tcPr>
          <w:p w:rsidR="007619C8" w:rsidRPr="001F04CF" w:rsidRDefault="007619C8" w:rsidP="007619C8">
            <w:pPr>
              <w:jc w:val="left"/>
              <w:rPr>
                <w:sz w:val="22"/>
              </w:rPr>
            </w:pPr>
            <w:r w:rsidRPr="001F04CF">
              <w:rPr>
                <w:rFonts w:hint="eastAsia"/>
                <w:sz w:val="22"/>
              </w:rPr>
              <w:t>認定を受ける資格試験・</w:t>
            </w:r>
            <w:r w:rsidRPr="001F04CF">
              <w:rPr>
                <w:sz w:val="22"/>
              </w:rPr>
              <w:br/>
            </w:r>
            <w:r w:rsidRPr="001F04CF">
              <w:rPr>
                <w:rFonts w:hint="eastAsia"/>
                <w:sz w:val="22"/>
              </w:rPr>
              <w:t>カリキュラム名</w:t>
            </w:r>
          </w:p>
        </w:tc>
        <w:tc>
          <w:tcPr>
            <w:tcW w:w="6804" w:type="dxa"/>
          </w:tcPr>
          <w:p w:rsidR="007619C8" w:rsidRPr="001F04CF" w:rsidRDefault="007619C8" w:rsidP="007619C8">
            <w:pPr>
              <w:jc w:val="left"/>
              <w:rPr>
                <w:sz w:val="22"/>
              </w:rPr>
            </w:pPr>
          </w:p>
        </w:tc>
      </w:tr>
      <w:tr w:rsidR="007619C8" w:rsidTr="007619C8">
        <w:tc>
          <w:tcPr>
            <w:tcW w:w="2943" w:type="dxa"/>
            <w:gridSpan w:val="2"/>
          </w:tcPr>
          <w:p w:rsidR="007619C8" w:rsidRPr="001F04CF" w:rsidRDefault="007619C8" w:rsidP="007619C8">
            <w:pPr>
              <w:jc w:val="left"/>
              <w:rPr>
                <w:sz w:val="22"/>
              </w:rPr>
            </w:pPr>
            <w:r w:rsidRPr="001F04CF">
              <w:rPr>
                <w:rFonts w:hint="eastAsia"/>
                <w:sz w:val="22"/>
              </w:rPr>
              <w:t>認定を受ける資格試験・</w:t>
            </w:r>
            <w:r w:rsidRPr="001F04CF">
              <w:rPr>
                <w:sz w:val="22"/>
              </w:rPr>
              <w:br/>
            </w:r>
            <w:r w:rsidRPr="001F04CF">
              <w:rPr>
                <w:rFonts w:hint="eastAsia"/>
                <w:sz w:val="22"/>
              </w:rPr>
              <w:t>カリキュラム概要</w:t>
            </w:r>
          </w:p>
        </w:tc>
        <w:tc>
          <w:tcPr>
            <w:tcW w:w="6804" w:type="dxa"/>
          </w:tcPr>
          <w:p w:rsidR="007619C8" w:rsidRPr="001F04CF" w:rsidRDefault="007619C8" w:rsidP="007619C8">
            <w:pPr>
              <w:jc w:val="left"/>
              <w:rPr>
                <w:sz w:val="22"/>
              </w:rPr>
            </w:pPr>
          </w:p>
          <w:p w:rsidR="007619C8" w:rsidRPr="001F04CF" w:rsidRDefault="007619C8" w:rsidP="007619C8">
            <w:pPr>
              <w:jc w:val="left"/>
              <w:rPr>
                <w:sz w:val="22"/>
              </w:rPr>
            </w:pPr>
          </w:p>
          <w:p w:rsidR="007619C8" w:rsidRPr="001F04CF" w:rsidRDefault="007619C8" w:rsidP="007619C8">
            <w:pPr>
              <w:jc w:val="left"/>
              <w:rPr>
                <w:sz w:val="22"/>
              </w:rPr>
            </w:pPr>
          </w:p>
          <w:p w:rsidR="007619C8" w:rsidRPr="001F04CF" w:rsidRDefault="007619C8" w:rsidP="007619C8">
            <w:pPr>
              <w:jc w:val="left"/>
              <w:rPr>
                <w:sz w:val="22"/>
              </w:rPr>
            </w:pPr>
          </w:p>
          <w:p w:rsidR="007619C8" w:rsidRPr="001F04CF" w:rsidRDefault="007619C8" w:rsidP="007619C8">
            <w:pPr>
              <w:jc w:val="left"/>
              <w:rPr>
                <w:sz w:val="22"/>
              </w:rPr>
            </w:pPr>
          </w:p>
          <w:p w:rsidR="007619C8" w:rsidRPr="001F04CF" w:rsidRDefault="007619C8" w:rsidP="007619C8">
            <w:pPr>
              <w:jc w:val="left"/>
              <w:rPr>
                <w:sz w:val="22"/>
              </w:rPr>
            </w:pPr>
          </w:p>
          <w:p w:rsidR="007619C8" w:rsidRPr="001F04CF" w:rsidRDefault="007619C8" w:rsidP="007619C8">
            <w:pPr>
              <w:jc w:val="left"/>
              <w:rPr>
                <w:sz w:val="22"/>
              </w:rPr>
            </w:pPr>
          </w:p>
        </w:tc>
      </w:tr>
      <w:tr w:rsidR="007619C8" w:rsidTr="007619C8">
        <w:tc>
          <w:tcPr>
            <w:tcW w:w="2943" w:type="dxa"/>
            <w:gridSpan w:val="2"/>
          </w:tcPr>
          <w:p w:rsidR="007619C8" w:rsidRPr="001F04CF" w:rsidRDefault="007619C8" w:rsidP="007619C8">
            <w:pPr>
              <w:jc w:val="left"/>
              <w:rPr>
                <w:sz w:val="22"/>
              </w:rPr>
            </w:pPr>
            <w:r>
              <w:rPr>
                <w:rFonts w:hint="eastAsia"/>
                <w:sz w:val="22"/>
              </w:rPr>
              <w:t>参照先</w:t>
            </w:r>
            <w:r>
              <w:rPr>
                <w:rFonts w:hint="eastAsia"/>
                <w:sz w:val="22"/>
              </w:rPr>
              <w:t>URL</w:t>
            </w:r>
          </w:p>
        </w:tc>
        <w:tc>
          <w:tcPr>
            <w:tcW w:w="6804" w:type="dxa"/>
          </w:tcPr>
          <w:p w:rsidR="007619C8" w:rsidRPr="001F04CF" w:rsidRDefault="007619C8" w:rsidP="007619C8">
            <w:pPr>
              <w:jc w:val="left"/>
              <w:rPr>
                <w:sz w:val="22"/>
              </w:rPr>
            </w:pPr>
          </w:p>
        </w:tc>
      </w:tr>
      <w:tr w:rsidR="007619C8" w:rsidTr="007619C8">
        <w:tc>
          <w:tcPr>
            <w:tcW w:w="2943" w:type="dxa"/>
            <w:gridSpan w:val="2"/>
          </w:tcPr>
          <w:p w:rsidR="007619C8" w:rsidRPr="001F04CF" w:rsidRDefault="007619C8" w:rsidP="007619C8">
            <w:pPr>
              <w:jc w:val="left"/>
              <w:rPr>
                <w:sz w:val="22"/>
              </w:rPr>
            </w:pPr>
            <w:r w:rsidRPr="001F04CF">
              <w:rPr>
                <w:rFonts w:hint="eastAsia"/>
                <w:sz w:val="22"/>
              </w:rPr>
              <w:t>テキスト名、資料名</w:t>
            </w:r>
          </w:p>
        </w:tc>
        <w:tc>
          <w:tcPr>
            <w:tcW w:w="6804" w:type="dxa"/>
          </w:tcPr>
          <w:p w:rsidR="007619C8" w:rsidRPr="001F04CF" w:rsidRDefault="007619C8" w:rsidP="007619C8">
            <w:pPr>
              <w:jc w:val="left"/>
              <w:rPr>
                <w:sz w:val="22"/>
              </w:rPr>
            </w:pPr>
          </w:p>
        </w:tc>
      </w:tr>
      <w:tr w:rsidR="007619C8" w:rsidTr="007619C8">
        <w:tc>
          <w:tcPr>
            <w:tcW w:w="1155" w:type="dxa"/>
            <w:vMerge w:val="restart"/>
            <w:tcBorders>
              <w:right w:val="single" w:sz="4" w:space="0" w:color="auto"/>
            </w:tcBorders>
          </w:tcPr>
          <w:p w:rsidR="007619C8" w:rsidRPr="001F04CF" w:rsidRDefault="007619C8" w:rsidP="007619C8">
            <w:pPr>
              <w:jc w:val="left"/>
              <w:rPr>
                <w:sz w:val="22"/>
              </w:rPr>
            </w:pPr>
            <w:r w:rsidRPr="001F04CF">
              <w:rPr>
                <w:rFonts w:hint="eastAsia"/>
                <w:sz w:val="22"/>
              </w:rPr>
              <w:t>担当者</w:t>
            </w:r>
            <w:r w:rsidRPr="001F04CF">
              <w:rPr>
                <w:rFonts w:hint="eastAsia"/>
                <w:sz w:val="22"/>
              </w:rPr>
              <w:t>1</w:t>
            </w:r>
          </w:p>
        </w:tc>
        <w:tc>
          <w:tcPr>
            <w:tcW w:w="1788" w:type="dxa"/>
            <w:tcBorders>
              <w:left w:val="single" w:sz="4" w:space="0" w:color="auto"/>
            </w:tcBorders>
          </w:tcPr>
          <w:p w:rsidR="007619C8" w:rsidRPr="001F04CF" w:rsidRDefault="007619C8" w:rsidP="007619C8">
            <w:pPr>
              <w:jc w:val="left"/>
              <w:rPr>
                <w:sz w:val="22"/>
              </w:rPr>
            </w:pPr>
            <w:r w:rsidRPr="001F04CF">
              <w:rPr>
                <w:rFonts w:hint="eastAsia"/>
                <w:sz w:val="22"/>
              </w:rPr>
              <w:t>事業部</w:t>
            </w:r>
          </w:p>
        </w:tc>
        <w:tc>
          <w:tcPr>
            <w:tcW w:w="6804" w:type="dxa"/>
          </w:tcPr>
          <w:p w:rsidR="007619C8" w:rsidRPr="001F04CF" w:rsidRDefault="007619C8" w:rsidP="007619C8">
            <w:pPr>
              <w:jc w:val="left"/>
              <w:rPr>
                <w:sz w:val="22"/>
              </w:rPr>
            </w:pPr>
          </w:p>
        </w:tc>
      </w:tr>
      <w:tr w:rsidR="007619C8" w:rsidTr="007619C8">
        <w:tc>
          <w:tcPr>
            <w:tcW w:w="1155" w:type="dxa"/>
            <w:vMerge/>
            <w:tcBorders>
              <w:right w:val="single" w:sz="4" w:space="0" w:color="auto"/>
            </w:tcBorders>
          </w:tcPr>
          <w:p w:rsidR="007619C8" w:rsidRPr="001F04CF" w:rsidRDefault="007619C8" w:rsidP="007619C8">
            <w:pPr>
              <w:jc w:val="left"/>
              <w:rPr>
                <w:sz w:val="22"/>
              </w:rPr>
            </w:pPr>
          </w:p>
        </w:tc>
        <w:tc>
          <w:tcPr>
            <w:tcW w:w="1788" w:type="dxa"/>
            <w:tcBorders>
              <w:left w:val="single" w:sz="4" w:space="0" w:color="auto"/>
            </w:tcBorders>
          </w:tcPr>
          <w:p w:rsidR="007619C8" w:rsidRPr="001F04CF" w:rsidRDefault="007619C8" w:rsidP="007619C8">
            <w:pPr>
              <w:jc w:val="left"/>
              <w:rPr>
                <w:sz w:val="22"/>
              </w:rPr>
            </w:pPr>
            <w:r w:rsidRPr="001F04CF">
              <w:rPr>
                <w:rFonts w:hint="eastAsia"/>
                <w:sz w:val="22"/>
              </w:rPr>
              <w:t>部門</w:t>
            </w:r>
          </w:p>
        </w:tc>
        <w:tc>
          <w:tcPr>
            <w:tcW w:w="6804" w:type="dxa"/>
          </w:tcPr>
          <w:p w:rsidR="007619C8" w:rsidRPr="001F04CF" w:rsidRDefault="007619C8" w:rsidP="007619C8">
            <w:pPr>
              <w:jc w:val="left"/>
              <w:rPr>
                <w:sz w:val="22"/>
              </w:rPr>
            </w:pPr>
          </w:p>
        </w:tc>
      </w:tr>
      <w:tr w:rsidR="007619C8" w:rsidTr="007619C8">
        <w:tc>
          <w:tcPr>
            <w:tcW w:w="1155" w:type="dxa"/>
            <w:vMerge/>
            <w:tcBorders>
              <w:right w:val="single" w:sz="4" w:space="0" w:color="auto"/>
            </w:tcBorders>
          </w:tcPr>
          <w:p w:rsidR="007619C8" w:rsidRPr="001F04CF" w:rsidRDefault="007619C8" w:rsidP="007619C8">
            <w:pPr>
              <w:jc w:val="left"/>
              <w:rPr>
                <w:sz w:val="22"/>
              </w:rPr>
            </w:pPr>
          </w:p>
        </w:tc>
        <w:tc>
          <w:tcPr>
            <w:tcW w:w="1788" w:type="dxa"/>
            <w:tcBorders>
              <w:left w:val="single" w:sz="4" w:space="0" w:color="auto"/>
            </w:tcBorders>
          </w:tcPr>
          <w:p w:rsidR="007619C8" w:rsidRPr="001F04CF" w:rsidRDefault="007619C8" w:rsidP="007619C8">
            <w:pPr>
              <w:jc w:val="left"/>
              <w:rPr>
                <w:sz w:val="22"/>
              </w:rPr>
            </w:pPr>
            <w:r w:rsidRPr="001F04CF">
              <w:rPr>
                <w:rFonts w:hint="eastAsia"/>
                <w:sz w:val="22"/>
              </w:rPr>
              <w:t>名前</w:t>
            </w:r>
          </w:p>
        </w:tc>
        <w:tc>
          <w:tcPr>
            <w:tcW w:w="6804" w:type="dxa"/>
          </w:tcPr>
          <w:p w:rsidR="007619C8" w:rsidRPr="001F04CF" w:rsidRDefault="007619C8" w:rsidP="007619C8">
            <w:pPr>
              <w:jc w:val="left"/>
              <w:rPr>
                <w:sz w:val="22"/>
              </w:rPr>
            </w:pPr>
          </w:p>
        </w:tc>
      </w:tr>
      <w:tr w:rsidR="007619C8" w:rsidTr="007619C8">
        <w:tc>
          <w:tcPr>
            <w:tcW w:w="1155" w:type="dxa"/>
            <w:vMerge/>
            <w:tcBorders>
              <w:right w:val="single" w:sz="4" w:space="0" w:color="auto"/>
            </w:tcBorders>
          </w:tcPr>
          <w:p w:rsidR="007619C8" w:rsidRPr="001F04CF" w:rsidRDefault="007619C8" w:rsidP="007619C8">
            <w:pPr>
              <w:jc w:val="left"/>
              <w:rPr>
                <w:sz w:val="22"/>
              </w:rPr>
            </w:pPr>
          </w:p>
        </w:tc>
        <w:tc>
          <w:tcPr>
            <w:tcW w:w="1788" w:type="dxa"/>
            <w:tcBorders>
              <w:left w:val="single" w:sz="4" w:space="0" w:color="auto"/>
            </w:tcBorders>
          </w:tcPr>
          <w:p w:rsidR="007619C8" w:rsidRPr="001F04CF" w:rsidRDefault="007619C8" w:rsidP="007619C8">
            <w:pPr>
              <w:jc w:val="left"/>
              <w:rPr>
                <w:sz w:val="22"/>
              </w:rPr>
            </w:pPr>
            <w:r w:rsidRPr="001F04CF">
              <w:rPr>
                <w:rFonts w:hint="eastAsia"/>
                <w:sz w:val="22"/>
              </w:rPr>
              <w:t>電話番号</w:t>
            </w:r>
          </w:p>
        </w:tc>
        <w:tc>
          <w:tcPr>
            <w:tcW w:w="6804" w:type="dxa"/>
          </w:tcPr>
          <w:p w:rsidR="007619C8" w:rsidRPr="001F04CF" w:rsidRDefault="007619C8" w:rsidP="007619C8">
            <w:pPr>
              <w:jc w:val="left"/>
              <w:rPr>
                <w:sz w:val="22"/>
              </w:rPr>
            </w:pPr>
          </w:p>
        </w:tc>
      </w:tr>
      <w:tr w:rsidR="007619C8" w:rsidTr="007619C8">
        <w:tc>
          <w:tcPr>
            <w:tcW w:w="1155" w:type="dxa"/>
            <w:vMerge/>
            <w:tcBorders>
              <w:right w:val="single" w:sz="4" w:space="0" w:color="auto"/>
            </w:tcBorders>
          </w:tcPr>
          <w:p w:rsidR="007619C8" w:rsidRPr="001F04CF" w:rsidRDefault="007619C8" w:rsidP="007619C8">
            <w:pPr>
              <w:jc w:val="left"/>
              <w:rPr>
                <w:sz w:val="22"/>
              </w:rPr>
            </w:pPr>
          </w:p>
        </w:tc>
        <w:tc>
          <w:tcPr>
            <w:tcW w:w="1788" w:type="dxa"/>
            <w:tcBorders>
              <w:left w:val="single" w:sz="4" w:space="0" w:color="auto"/>
            </w:tcBorders>
          </w:tcPr>
          <w:p w:rsidR="007619C8" w:rsidRPr="001F04CF" w:rsidRDefault="007619C8" w:rsidP="007619C8">
            <w:pPr>
              <w:jc w:val="left"/>
              <w:rPr>
                <w:sz w:val="22"/>
              </w:rPr>
            </w:pPr>
            <w:r w:rsidRPr="001F04CF">
              <w:rPr>
                <w:rFonts w:hint="eastAsia"/>
                <w:sz w:val="22"/>
              </w:rPr>
              <w:t>メールアドレス</w:t>
            </w:r>
          </w:p>
        </w:tc>
        <w:tc>
          <w:tcPr>
            <w:tcW w:w="6804" w:type="dxa"/>
          </w:tcPr>
          <w:p w:rsidR="007619C8" w:rsidRPr="001F04CF" w:rsidRDefault="007619C8" w:rsidP="007619C8">
            <w:pPr>
              <w:jc w:val="left"/>
              <w:rPr>
                <w:sz w:val="22"/>
              </w:rPr>
            </w:pPr>
          </w:p>
        </w:tc>
      </w:tr>
      <w:tr w:rsidR="007619C8" w:rsidTr="007619C8">
        <w:tc>
          <w:tcPr>
            <w:tcW w:w="1155" w:type="dxa"/>
            <w:vMerge w:val="restart"/>
            <w:tcBorders>
              <w:right w:val="single" w:sz="4" w:space="0" w:color="auto"/>
            </w:tcBorders>
          </w:tcPr>
          <w:p w:rsidR="007619C8" w:rsidRPr="001F04CF" w:rsidRDefault="007619C8" w:rsidP="007619C8">
            <w:pPr>
              <w:jc w:val="left"/>
              <w:rPr>
                <w:sz w:val="22"/>
              </w:rPr>
            </w:pPr>
            <w:r w:rsidRPr="001F04CF">
              <w:rPr>
                <w:rFonts w:hint="eastAsia"/>
                <w:sz w:val="22"/>
              </w:rPr>
              <w:t>担当者</w:t>
            </w:r>
            <w:r w:rsidRPr="001F04CF">
              <w:rPr>
                <w:rFonts w:hint="eastAsia"/>
                <w:sz w:val="22"/>
              </w:rPr>
              <w:t>2</w:t>
            </w:r>
          </w:p>
        </w:tc>
        <w:tc>
          <w:tcPr>
            <w:tcW w:w="1788" w:type="dxa"/>
            <w:tcBorders>
              <w:left w:val="single" w:sz="4" w:space="0" w:color="auto"/>
            </w:tcBorders>
          </w:tcPr>
          <w:p w:rsidR="007619C8" w:rsidRPr="001F04CF" w:rsidRDefault="007619C8" w:rsidP="007619C8">
            <w:pPr>
              <w:jc w:val="left"/>
              <w:rPr>
                <w:sz w:val="22"/>
              </w:rPr>
            </w:pPr>
            <w:r w:rsidRPr="001F04CF">
              <w:rPr>
                <w:rFonts w:hint="eastAsia"/>
                <w:sz w:val="22"/>
              </w:rPr>
              <w:t>事業部</w:t>
            </w:r>
          </w:p>
        </w:tc>
        <w:tc>
          <w:tcPr>
            <w:tcW w:w="6804" w:type="dxa"/>
          </w:tcPr>
          <w:p w:rsidR="007619C8" w:rsidRPr="001F04CF" w:rsidRDefault="007619C8" w:rsidP="007619C8">
            <w:pPr>
              <w:jc w:val="left"/>
              <w:rPr>
                <w:sz w:val="22"/>
              </w:rPr>
            </w:pPr>
          </w:p>
        </w:tc>
      </w:tr>
      <w:tr w:rsidR="007619C8" w:rsidTr="007619C8">
        <w:tc>
          <w:tcPr>
            <w:tcW w:w="1155" w:type="dxa"/>
            <w:vMerge/>
            <w:tcBorders>
              <w:right w:val="single" w:sz="4" w:space="0" w:color="auto"/>
            </w:tcBorders>
          </w:tcPr>
          <w:p w:rsidR="007619C8" w:rsidRPr="001F04CF" w:rsidRDefault="007619C8" w:rsidP="007619C8">
            <w:pPr>
              <w:jc w:val="left"/>
              <w:rPr>
                <w:sz w:val="22"/>
              </w:rPr>
            </w:pPr>
          </w:p>
        </w:tc>
        <w:tc>
          <w:tcPr>
            <w:tcW w:w="1788" w:type="dxa"/>
            <w:tcBorders>
              <w:left w:val="single" w:sz="4" w:space="0" w:color="auto"/>
            </w:tcBorders>
          </w:tcPr>
          <w:p w:rsidR="007619C8" w:rsidRPr="001F04CF" w:rsidRDefault="007619C8" w:rsidP="007619C8">
            <w:pPr>
              <w:jc w:val="left"/>
              <w:rPr>
                <w:sz w:val="22"/>
              </w:rPr>
            </w:pPr>
            <w:r w:rsidRPr="001F04CF">
              <w:rPr>
                <w:rFonts w:hint="eastAsia"/>
                <w:sz w:val="22"/>
              </w:rPr>
              <w:t>部門</w:t>
            </w:r>
          </w:p>
        </w:tc>
        <w:tc>
          <w:tcPr>
            <w:tcW w:w="6804" w:type="dxa"/>
          </w:tcPr>
          <w:p w:rsidR="007619C8" w:rsidRPr="001F04CF" w:rsidRDefault="007619C8" w:rsidP="007619C8">
            <w:pPr>
              <w:jc w:val="left"/>
              <w:rPr>
                <w:sz w:val="22"/>
              </w:rPr>
            </w:pPr>
          </w:p>
        </w:tc>
      </w:tr>
      <w:tr w:rsidR="007619C8" w:rsidTr="007619C8">
        <w:tc>
          <w:tcPr>
            <w:tcW w:w="1155" w:type="dxa"/>
            <w:vMerge/>
            <w:tcBorders>
              <w:right w:val="single" w:sz="4" w:space="0" w:color="auto"/>
            </w:tcBorders>
          </w:tcPr>
          <w:p w:rsidR="007619C8" w:rsidRPr="001F04CF" w:rsidRDefault="007619C8" w:rsidP="007619C8">
            <w:pPr>
              <w:jc w:val="left"/>
              <w:rPr>
                <w:sz w:val="22"/>
              </w:rPr>
            </w:pPr>
          </w:p>
        </w:tc>
        <w:tc>
          <w:tcPr>
            <w:tcW w:w="1788" w:type="dxa"/>
            <w:tcBorders>
              <w:left w:val="single" w:sz="4" w:space="0" w:color="auto"/>
            </w:tcBorders>
          </w:tcPr>
          <w:p w:rsidR="007619C8" w:rsidRPr="001F04CF" w:rsidRDefault="007619C8" w:rsidP="007619C8">
            <w:pPr>
              <w:jc w:val="left"/>
              <w:rPr>
                <w:sz w:val="22"/>
              </w:rPr>
            </w:pPr>
            <w:r w:rsidRPr="001F04CF">
              <w:rPr>
                <w:rFonts w:hint="eastAsia"/>
                <w:sz w:val="22"/>
              </w:rPr>
              <w:t>名前</w:t>
            </w:r>
          </w:p>
        </w:tc>
        <w:tc>
          <w:tcPr>
            <w:tcW w:w="6804" w:type="dxa"/>
          </w:tcPr>
          <w:p w:rsidR="007619C8" w:rsidRPr="001F04CF" w:rsidRDefault="007619C8" w:rsidP="007619C8">
            <w:pPr>
              <w:jc w:val="left"/>
              <w:rPr>
                <w:sz w:val="22"/>
              </w:rPr>
            </w:pPr>
          </w:p>
        </w:tc>
      </w:tr>
      <w:tr w:rsidR="007619C8" w:rsidTr="007619C8">
        <w:tc>
          <w:tcPr>
            <w:tcW w:w="1155" w:type="dxa"/>
            <w:vMerge/>
            <w:tcBorders>
              <w:right w:val="single" w:sz="4" w:space="0" w:color="auto"/>
            </w:tcBorders>
          </w:tcPr>
          <w:p w:rsidR="007619C8" w:rsidRPr="001F04CF" w:rsidRDefault="007619C8" w:rsidP="007619C8">
            <w:pPr>
              <w:jc w:val="left"/>
              <w:rPr>
                <w:sz w:val="22"/>
              </w:rPr>
            </w:pPr>
          </w:p>
        </w:tc>
        <w:tc>
          <w:tcPr>
            <w:tcW w:w="1788" w:type="dxa"/>
            <w:tcBorders>
              <w:left w:val="single" w:sz="4" w:space="0" w:color="auto"/>
            </w:tcBorders>
          </w:tcPr>
          <w:p w:rsidR="007619C8" w:rsidRPr="001F04CF" w:rsidRDefault="007619C8" w:rsidP="007619C8">
            <w:pPr>
              <w:jc w:val="left"/>
              <w:rPr>
                <w:sz w:val="22"/>
              </w:rPr>
            </w:pPr>
            <w:r w:rsidRPr="001F04CF">
              <w:rPr>
                <w:rFonts w:hint="eastAsia"/>
                <w:sz w:val="22"/>
              </w:rPr>
              <w:t>電話番号</w:t>
            </w:r>
          </w:p>
        </w:tc>
        <w:tc>
          <w:tcPr>
            <w:tcW w:w="6804" w:type="dxa"/>
          </w:tcPr>
          <w:p w:rsidR="007619C8" w:rsidRPr="001F04CF" w:rsidRDefault="007619C8" w:rsidP="007619C8">
            <w:pPr>
              <w:jc w:val="left"/>
              <w:rPr>
                <w:sz w:val="22"/>
              </w:rPr>
            </w:pPr>
          </w:p>
        </w:tc>
      </w:tr>
      <w:tr w:rsidR="007619C8" w:rsidTr="007619C8">
        <w:tc>
          <w:tcPr>
            <w:tcW w:w="1155" w:type="dxa"/>
            <w:vMerge/>
            <w:tcBorders>
              <w:right w:val="single" w:sz="4" w:space="0" w:color="auto"/>
            </w:tcBorders>
          </w:tcPr>
          <w:p w:rsidR="007619C8" w:rsidRPr="001F04CF" w:rsidRDefault="007619C8" w:rsidP="007619C8">
            <w:pPr>
              <w:jc w:val="left"/>
              <w:rPr>
                <w:sz w:val="22"/>
              </w:rPr>
            </w:pPr>
          </w:p>
        </w:tc>
        <w:tc>
          <w:tcPr>
            <w:tcW w:w="1788" w:type="dxa"/>
            <w:tcBorders>
              <w:left w:val="single" w:sz="4" w:space="0" w:color="auto"/>
            </w:tcBorders>
          </w:tcPr>
          <w:p w:rsidR="007619C8" w:rsidRPr="001F04CF" w:rsidRDefault="007619C8" w:rsidP="007619C8">
            <w:pPr>
              <w:jc w:val="left"/>
              <w:rPr>
                <w:sz w:val="22"/>
              </w:rPr>
            </w:pPr>
            <w:r w:rsidRPr="001F04CF">
              <w:rPr>
                <w:rFonts w:hint="eastAsia"/>
                <w:sz w:val="22"/>
              </w:rPr>
              <w:t>メールアドレス</w:t>
            </w:r>
          </w:p>
        </w:tc>
        <w:tc>
          <w:tcPr>
            <w:tcW w:w="6804" w:type="dxa"/>
          </w:tcPr>
          <w:p w:rsidR="007619C8" w:rsidRPr="001F04CF" w:rsidRDefault="007619C8" w:rsidP="007619C8">
            <w:pPr>
              <w:jc w:val="left"/>
              <w:rPr>
                <w:sz w:val="22"/>
              </w:rPr>
            </w:pPr>
          </w:p>
        </w:tc>
      </w:tr>
    </w:tbl>
    <w:p w:rsidR="007619C8" w:rsidRDefault="007619C8" w:rsidP="007619C8">
      <w:pPr>
        <w:ind w:leftChars="86" w:left="181"/>
      </w:pPr>
      <w:r>
        <w:br/>
      </w:r>
    </w:p>
    <w:p w:rsidR="00631507" w:rsidRDefault="00631507" w:rsidP="007619C8">
      <w:pPr>
        <w:widowControl/>
        <w:ind w:left="360"/>
        <w:jc w:val="left"/>
        <w:rPr>
          <w:b/>
          <w:sz w:val="24"/>
          <w:szCs w:val="24"/>
        </w:rPr>
      </w:pPr>
    </w:p>
    <w:p w:rsidR="00631507" w:rsidRDefault="00631507" w:rsidP="00631507">
      <w:pPr>
        <w:pStyle w:val="131"/>
        <w:numPr>
          <w:ilvl w:val="0"/>
          <w:numId w:val="13"/>
        </w:numPr>
        <w:ind w:leftChars="0"/>
        <w:jc w:val="left"/>
        <w:rPr>
          <w:b/>
          <w:sz w:val="24"/>
          <w:szCs w:val="24"/>
        </w:rPr>
      </w:pPr>
      <w:r>
        <w:rPr>
          <w:b/>
          <w:sz w:val="24"/>
          <w:szCs w:val="24"/>
        </w:rPr>
        <w:br w:type="page"/>
      </w:r>
      <w:r w:rsidRPr="00FB7CE1">
        <w:rPr>
          <w:rFonts w:hint="eastAsia"/>
          <w:b/>
          <w:sz w:val="24"/>
          <w:szCs w:val="24"/>
        </w:rPr>
        <w:lastRenderedPageBreak/>
        <w:t>認定項目基準表</w:t>
      </w:r>
    </w:p>
    <w:p w:rsidR="007619C8" w:rsidRPr="005F56F0" w:rsidRDefault="007619C8" w:rsidP="007619C8">
      <w:pPr>
        <w:ind w:left="360"/>
        <w:rPr>
          <w:b/>
          <w:u w:val="single"/>
        </w:rPr>
      </w:pPr>
      <w:r w:rsidRPr="005F56F0">
        <w:rPr>
          <w:rFonts w:hint="eastAsia"/>
          <w:b/>
          <w:u w:val="single"/>
        </w:rPr>
        <w:t>各項目の記述があるテキスト等の該当ページの</w:t>
      </w:r>
      <w:r w:rsidRPr="005F56F0">
        <w:rPr>
          <w:rFonts w:hint="eastAsia"/>
          <w:b/>
          <w:u w:val="single"/>
        </w:rPr>
        <w:t>PDF</w:t>
      </w:r>
      <w:r w:rsidRPr="005F56F0">
        <w:rPr>
          <w:rFonts w:hint="eastAsia"/>
          <w:b/>
          <w:u w:val="single"/>
        </w:rPr>
        <w:t>を添えて申請してください。</w:t>
      </w:r>
    </w:p>
    <w:p w:rsidR="007619C8" w:rsidRPr="007619C8" w:rsidRDefault="007619C8" w:rsidP="007619C8">
      <w:pPr>
        <w:pStyle w:val="131"/>
        <w:ind w:leftChars="0" w:left="360"/>
        <w:jc w:val="left"/>
        <w:rPr>
          <w:b/>
          <w:sz w:val="24"/>
          <w:szCs w:val="24"/>
        </w:rPr>
      </w:pPr>
    </w:p>
    <w:p w:rsidR="003E7A46" w:rsidRDefault="003E7A46" w:rsidP="003E7A46">
      <w:pPr>
        <w:pStyle w:val="131"/>
        <w:numPr>
          <w:ilvl w:val="0"/>
          <w:numId w:val="14"/>
        </w:numPr>
        <w:ind w:leftChars="0"/>
        <w:jc w:val="left"/>
        <w:rPr>
          <w:b/>
          <w:sz w:val="24"/>
          <w:szCs w:val="24"/>
        </w:rPr>
      </w:pPr>
      <w:r w:rsidRPr="00FB7CE1">
        <w:rPr>
          <w:rFonts w:hint="eastAsia"/>
          <w:b/>
          <w:sz w:val="24"/>
          <w:szCs w:val="24"/>
        </w:rPr>
        <w:t>基本技術</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213"/>
      </w:tblGrid>
      <w:tr w:rsidR="00477A53" w:rsidRPr="00F878E1">
        <w:tc>
          <w:tcPr>
            <w:tcW w:w="426" w:type="dxa"/>
            <w:vMerge w:val="restart"/>
            <w:tcBorders>
              <w:right w:val="single" w:sz="4" w:space="0" w:color="auto"/>
            </w:tcBorders>
          </w:tcPr>
          <w:p w:rsidR="00477A53" w:rsidRPr="00F878E1" w:rsidRDefault="00477A53" w:rsidP="003E7A46">
            <w:pPr>
              <w:pStyle w:val="131"/>
              <w:numPr>
                <w:ilvl w:val="0"/>
                <w:numId w:val="1"/>
              </w:numPr>
              <w:ind w:leftChars="0"/>
            </w:pPr>
          </w:p>
        </w:tc>
        <w:tc>
          <w:tcPr>
            <w:tcW w:w="9213" w:type="dxa"/>
            <w:tcBorders>
              <w:left w:val="single" w:sz="4" w:space="0" w:color="auto"/>
            </w:tcBorders>
          </w:tcPr>
          <w:p w:rsidR="00477A53" w:rsidRDefault="00477A53" w:rsidP="00FC2C78">
            <w:r w:rsidRPr="003D53DB">
              <w:rPr>
                <w:rFonts w:hint="eastAsia"/>
              </w:rPr>
              <w:t>IPv6</w:t>
            </w:r>
            <w:r w:rsidRPr="003D53DB">
              <w:rPr>
                <w:rFonts w:hint="eastAsia"/>
              </w:rPr>
              <w:t>の必要性</w:t>
            </w:r>
          </w:p>
          <w:p w:rsidR="00FC2C78" w:rsidRPr="00F878E1" w:rsidRDefault="00FC2C78" w:rsidP="00FC2C78">
            <w:r>
              <w:rPr>
                <w:rFonts w:hint="eastAsia"/>
              </w:rPr>
              <w:t>(IP</w:t>
            </w:r>
            <w:r>
              <w:rPr>
                <w:rFonts w:hint="eastAsia"/>
              </w:rPr>
              <w:t>アドレスの管理方法や、</w:t>
            </w:r>
            <w:r>
              <w:rPr>
                <w:rFonts w:hint="eastAsia"/>
              </w:rPr>
              <w:t>IPv4</w:t>
            </w:r>
            <w:r>
              <w:rPr>
                <w:rFonts w:hint="eastAsia"/>
              </w:rPr>
              <w:t>アドレスの在庫に関する動向等について言及していること</w:t>
            </w:r>
            <w:r>
              <w:rPr>
                <w:rFonts w:hint="eastAsia"/>
              </w:rPr>
              <w:t>)</w:t>
            </w:r>
          </w:p>
        </w:tc>
      </w:tr>
      <w:tr w:rsidR="00477A53" w:rsidRPr="00F878E1">
        <w:tc>
          <w:tcPr>
            <w:tcW w:w="426" w:type="dxa"/>
            <w:vMerge/>
            <w:tcBorders>
              <w:right w:val="single" w:sz="4" w:space="0" w:color="auto"/>
            </w:tcBorders>
          </w:tcPr>
          <w:p w:rsidR="00477A53" w:rsidRPr="00F878E1" w:rsidRDefault="00477A53" w:rsidP="003E7A46">
            <w:pPr>
              <w:pStyle w:val="131"/>
              <w:numPr>
                <w:ilvl w:val="0"/>
                <w:numId w:val="1"/>
              </w:numPr>
              <w:ind w:leftChars="0"/>
            </w:pPr>
          </w:p>
        </w:tc>
        <w:tc>
          <w:tcPr>
            <w:tcW w:w="9213" w:type="dxa"/>
            <w:tcBorders>
              <w:left w:val="single" w:sz="4" w:space="0" w:color="auto"/>
            </w:tcBorders>
          </w:tcPr>
          <w:p w:rsidR="00477A53" w:rsidRDefault="00477A53" w:rsidP="00132A58">
            <w:r>
              <w:rPr>
                <w:rFonts w:hint="eastAsia"/>
              </w:rPr>
              <w:t>認定試験・カリキュラムでの記述</w:t>
            </w:r>
          </w:p>
          <w:p w:rsidR="00477A53" w:rsidRDefault="00477A53" w:rsidP="00132A58">
            <w:r>
              <w:rPr>
                <w:rFonts w:hint="eastAsia"/>
              </w:rPr>
              <w:t>(</w:t>
            </w:r>
            <w:r w:rsidRPr="00B81510">
              <w:rPr>
                <w:rFonts w:hint="eastAsia"/>
              </w:rPr>
              <w:t>テキスト名</w:t>
            </w:r>
            <w:r>
              <w:rPr>
                <w:rFonts w:hint="eastAsia"/>
              </w:rPr>
              <w:t>、</w:t>
            </w:r>
            <w:r w:rsidRPr="00B81510">
              <w:rPr>
                <w:rFonts w:hint="eastAsia"/>
              </w:rPr>
              <w:t>ページ数</w:t>
            </w:r>
            <w:r>
              <w:rPr>
                <w:rFonts w:hint="eastAsia"/>
              </w:rPr>
              <w:t>、</w:t>
            </w:r>
            <w:r w:rsidRPr="00B81510">
              <w:rPr>
                <w:rFonts w:hint="eastAsia"/>
              </w:rPr>
              <w:t>項目</w:t>
            </w:r>
            <w:r>
              <w:rPr>
                <w:rFonts w:hint="eastAsia"/>
              </w:rPr>
              <w:t>、</w:t>
            </w:r>
            <w:r w:rsidRPr="00B81510">
              <w:rPr>
                <w:rFonts w:hint="eastAsia"/>
              </w:rPr>
              <w:t>タイトル</w:t>
            </w:r>
            <w:r>
              <w:rPr>
                <w:rFonts w:hint="eastAsia"/>
              </w:rPr>
              <w:t>等</w:t>
            </w:r>
            <w:r>
              <w:rPr>
                <w:rFonts w:hint="eastAsia"/>
              </w:rPr>
              <w:t>)</w:t>
            </w:r>
          </w:p>
          <w:p w:rsidR="00477A53" w:rsidRDefault="00477A53" w:rsidP="00132A58"/>
          <w:p w:rsidR="00477A53" w:rsidRDefault="00477A53" w:rsidP="00132A58"/>
          <w:p w:rsidR="00477A53" w:rsidRDefault="00477A53" w:rsidP="00132A58"/>
          <w:p w:rsidR="00477A53" w:rsidRDefault="00477A53" w:rsidP="00132A58"/>
          <w:p w:rsidR="00477A53" w:rsidRPr="00B81510" w:rsidRDefault="00477A53" w:rsidP="00132A58"/>
        </w:tc>
      </w:tr>
      <w:tr w:rsidR="00477A53" w:rsidRPr="00F878E1">
        <w:tc>
          <w:tcPr>
            <w:tcW w:w="426" w:type="dxa"/>
            <w:vMerge w:val="restart"/>
            <w:tcBorders>
              <w:right w:val="single" w:sz="4" w:space="0" w:color="auto"/>
            </w:tcBorders>
          </w:tcPr>
          <w:p w:rsidR="00477A53" w:rsidRPr="00F878E1" w:rsidRDefault="00477A53" w:rsidP="003E7A46">
            <w:pPr>
              <w:pStyle w:val="131"/>
              <w:numPr>
                <w:ilvl w:val="0"/>
                <w:numId w:val="1"/>
              </w:numPr>
              <w:ind w:leftChars="0"/>
            </w:pPr>
          </w:p>
        </w:tc>
        <w:tc>
          <w:tcPr>
            <w:tcW w:w="9213" w:type="dxa"/>
            <w:tcBorders>
              <w:left w:val="single" w:sz="4" w:space="0" w:color="auto"/>
            </w:tcBorders>
          </w:tcPr>
          <w:p w:rsidR="00477A53" w:rsidRPr="00F878E1" w:rsidRDefault="00477A53" w:rsidP="003E7A46">
            <w:r w:rsidRPr="00F878E1">
              <w:rPr>
                <w:rFonts w:hint="eastAsia"/>
              </w:rPr>
              <w:t>IPv6</w:t>
            </w:r>
            <w:r w:rsidRPr="00F878E1">
              <w:rPr>
                <w:rFonts w:hint="eastAsia"/>
              </w:rPr>
              <w:t>アドレス表記</w:t>
            </w:r>
          </w:p>
          <w:p w:rsidR="00477A53" w:rsidRPr="00F878E1" w:rsidRDefault="00477A53" w:rsidP="003E7A46">
            <w:r w:rsidRPr="00F878E1">
              <w:rPr>
                <w:rFonts w:hint="eastAsia"/>
              </w:rPr>
              <w:t>(IPv6</w:t>
            </w:r>
            <w:r w:rsidRPr="00F878E1">
              <w:rPr>
                <w:rFonts w:hint="eastAsia"/>
              </w:rPr>
              <w:t>アドレス空間が</w:t>
            </w:r>
            <w:r w:rsidRPr="00F878E1">
              <w:rPr>
                <w:rFonts w:hint="eastAsia"/>
              </w:rPr>
              <w:t>128</w:t>
            </w:r>
            <w:r w:rsidRPr="00F878E1">
              <w:rPr>
                <w:rFonts w:hint="eastAsia"/>
              </w:rPr>
              <w:t>ビットになり、</w:t>
            </w:r>
            <w:r w:rsidRPr="00F878E1">
              <w:rPr>
                <w:rFonts w:hint="eastAsia"/>
              </w:rPr>
              <w:t>16</w:t>
            </w:r>
            <w:r w:rsidRPr="00F878E1">
              <w:rPr>
                <w:rFonts w:hint="eastAsia"/>
              </w:rPr>
              <w:t>ビットごとで</w:t>
            </w:r>
            <w:r w:rsidRPr="00F878E1">
              <w:rPr>
                <w:rFonts w:hint="eastAsia"/>
              </w:rPr>
              <w:t>8</w:t>
            </w:r>
            <w:r w:rsidRPr="00F878E1">
              <w:rPr>
                <w:rFonts w:hint="eastAsia"/>
              </w:rPr>
              <w:t>つに区切った</w:t>
            </w:r>
            <w:r w:rsidRPr="00F878E1">
              <w:rPr>
                <w:rFonts w:hint="eastAsia"/>
              </w:rPr>
              <w:t>16</w:t>
            </w:r>
            <w:r w:rsidRPr="00F878E1">
              <w:rPr>
                <w:rFonts w:hint="eastAsia"/>
              </w:rPr>
              <w:t>進数で表記されることに言及していること。また、アドレス表記の省略方法について言及していること</w:t>
            </w:r>
            <w:r w:rsidRPr="00F878E1">
              <w:rPr>
                <w:rFonts w:hint="eastAsia"/>
              </w:rPr>
              <w:t>)</w:t>
            </w:r>
          </w:p>
        </w:tc>
      </w:tr>
      <w:tr w:rsidR="00477A53" w:rsidRPr="00F878E1">
        <w:tc>
          <w:tcPr>
            <w:tcW w:w="426" w:type="dxa"/>
            <w:vMerge/>
            <w:tcBorders>
              <w:right w:val="single" w:sz="4" w:space="0" w:color="auto"/>
            </w:tcBorders>
          </w:tcPr>
          <w:p w:rsidR="00477A53" w:rsidRPr="00F878E1" w:rsidRDefault="00477A53" w:rsidP="003E7A46">
            <w:pPr>
              <w:pStyle w:val="131"/>
              <w:numPr>
                <w:ilvl w:val="0"/>
                <w:numId w:val="1"/>
              </w:numPr>
              <w:ind w:leftChars="0"/>
            </w:pPr>
          </w:p>
        </w:tc>
        <w:tc>
          <w:tcPr>
            <w:tcW w:w="9213" w:type="dxa"/>
            <w:tcBorders>
              <w:left w:val="single" w:sz="4" w:space="0" w:color="auto"/>
            </w:tcBorders>
          </w:tcPr>
          <w:p w:rsidR="00477A53" w:rsidRDefault="00477A53" w:rsidP="00132A58">
            <w:r>
              <w:rPr>
                <w:rFonts w:hint="eastAsia"/>
              </w:rPr>
              <w:t>認定試験・カリキュラムでの記述</w:t>
            </w:r>
          </w:p>
          <w:p w:rsidR="00477A53" w:rsidRDefault="00477A53" w:rsidP="00132A58">
            <w:r>
              <w:rPr>
                <w:rFonts w:hint="eastAsia"/>
              </w:rPr>
              <w:t>(</w:t>
            </w:r>
            <w:r w:rsidRPr="00B81510">
              <w:rPr>
                <w:rFonts w:hint="eastAsia"/>
              </w:rPr>
              <w:t>テキスト名</w:t>
            </w:r>
            <w:r>
              <w:rPr>
                <w:rFonts w:hint="eastAsia"/>
              </w:rPr>
              <w:t>、</w:t>
            </w:r>
            <w:r w:rsidRPr="00B81510">
              <w:rPr>
                <w:rFonts w:hint="eastAsia"/>
              </w:rPr>
              <w:t>ページ数</w:t>
            </w:r>
            <w:r>
              <w:rPr>
                <w:rFonts w:hint="eastAsia"/>
              </w:rPr>
              <w:t>、</w:t>
            </w:r>
            <w:r w:rsidRPr="00B81510">
              <w:rPr>
                <w:rFonts w:hint="eastAsia"/>
              </w:rPr>
              <w:t>項目</w:t>
            </w:r>
            <w:r>
              <w:rPr>
                <w:rFonts w:hint="eastAsia"/>
              </w:rPr>
              <w:t>、</w:t>
            </w:r>
            <w:r w:rsidRPr="00B81510">
              <w:rPr>
                <w:rFonts w:hint="eastAsia"/>
              </w:rPr>
              <w:t>タイトル</w:t>
            </w:r>
            <w:r>
              <w:rPr>
                <w:rFonts w:hint="eastAsia"/>
              </w:rPr>
              <w:t>等</w:t>
            </w:r>
            <w:r>
              <w:rPr>
                <w:rFonts w:hint="eastAsia"/>
              </w:rPr>
              <w:t>)</w:t>
            </w:r>
          </w:p>
          <w:p w:rsidR="00477A53" w:rsidRDefault="00477A53" w:rsidP="00132A58"/>
          <w:p w:rsidR="00477A53" w:rsidRDefault="00477A53" w:rsidP="00132A58"/>
          <w:p w:rsidR="00477A53" w:rsidRDefault="00477A53" w:rsidP="00132A58"/>
          <w:p w:rsidR="00477A53" w:rsidRDefault="00477A53" w:rsidP="00132A58"/>
          <w:p w:rsidR="00477A53" w:rsidRPr="00B81510" w:rsidRDefault="00477A53" w:rsidP="00132A58"/>
        </w:tc>
      </w:tr>
      <w:tr w:rsidR="00477A53" w:rsidRPr="00F878E1" w:rsidTr="00635843">
        <w:tc>
          <w:tcPr>
            <w:tcW w:w="426" w:type="dxa"/>
            <w:vMerge w:val="restart"/>
            <w:tcBorders>
              <w:right w:val="single" w:sz="4" w:space="0" w:color="auto"/>
            </w:tcBorders>
          </w:tcPr>
          <w:p w:rsidR="00477A53" w:rsidRPr="00F878E1" w:rsidRDefault="00477A53" w:rsidP="00635843">
            <w:pPr>
              <w:pStyle w:val="131"/>
              <w:numPr>
                <w:ilvl w:val="0"/>
                <w:numId w:val="1"/>
              </w:numPr>
              <w:ind w:leftChars="0"/>
            </w:pPr>
          </w:p>
        </w:tc>
        <w:tc>
          <w:tcPr>
            <w:tcW w:w="9213" w:type="dxa"/>
            <w:tcBorders>
              <w:left w:val="single" w:sz="4" w:space="0" w:color="auto"/>
            </w:tcBorders>
          </w:tcPr>
          <w:p w:rsidR="00B45D10" w:rsidRPr="00F878E1" w:rsidRDefault="00B45D10" w:rsidP="00B45D10">
            <w:r w:rsidRPr="00F878E1">
              <w:rPr>
                <w:rFonts w:hint="eastAsia"/>
              </w:rPr>
              <w:t>IPv6</w:t>
            </w:r>
            <w:r w:rsidRPr="00F878E1">
              <w:rPr>
                <w:rFonts w:hint="eastAsia"/>
              </w:rPr>
              <w:t>ヘッダ</w:t>
            </w:r>
          </w:p>
          <w:p w:rsidR="00477A53" w:rsidRPr="00F878E1" w:rsidRDefault="00B45D10" w:rsidP="00B45D10">
            <w:r>
              <w:rPr>
                <w:rFonts w:hint="eastAsia"/>
              </w:rPr>
              <w:t>IPv6</w:t>
            </w:r>
            <w:r>
              <w:rPr>
                <w:rFonts w:hint="eastAsia"/>
              </w:rPr>
              <w:t>ヘッダ</w:t>
            </w:r>
            <w:r>
              <w:rPr>
                <w:rFonts w:hint="eastAsia"/>
              </w:rPr>
              <w:t>(</w:t>
            </w:r>
            <w:r>
              <w:rPr>
                <w:rFonts w:hint="eastAsia"/>
              </w:rPr>
              <w:t>シンプルなヘッダ構造をしており、基本ヘッダと拡張ヘッダによる構造と役割について言及していること</w:t>
            </w:r>
            <w:r>
              <w:rPr>
                <w:rFonts w:hint="eastAsia"/>
              </w:rPr>
              <w:t>)</w:t>
            </w:r>
          </w:p>
        </w:tc>
      </w:tr>
      <w:tr w:rsidR="00477A53" w:rsidRPr="00F878E1" w:rsidTr="00635843">
        <w:tc>
          <w:tcPr>
            <w:tcW w:w="426" w:type="dxa"/>
            <w:vMerge/>
            <w:tcBorders>
              <w:right w:val="single" w:sz="4" w:space="0" w:color="auto"/>
            </w:tcBorders>
          </w:tcPr>
          <w:p w:rsidR="00477A53" w:rsidRPr="00F878E1" w:rsidRDefault="00477A53" w:rsidP="00635843">
            <w:pPr>
              <w:pStyle w:val="131"/>
              <w:numPr>
                <w:ilvl w:val="0"/>
                <w:numId w:val="1"/>
              </w:numPr>
              <w:ind w:leftChars="0"/>
            </w:pPr>
          </w:p>
        </w:tc>
        <w:tc>
          <w:tcPr>
            <w:tcW w:w="9213" w:type="dxa"/>
            <w:tcBorders>
              <w:left w:val="single" w:sz="4" w:space="0" w:color="auto"/>
            </w:tcBorders>
          </w:tcPr>
          <w:p w:rsidR="00477A53" w:rsidRDefault="00477A53" w:rsidP="00132A58">
            <w:r>
              <w:rPr>
                <w:rFonts w:hint="eastAsia"/>
              </w:rPr>
              <w:t>認定試験・カリキュラムでの記述</w:t>
            </w:r>
          </w:p>
          <w:p w:rsidR="00477A53" w:rsidRDefault="00477A53" w:rsidP="00132A58">
            <w:r>
              <w:rPr>
                <w:rFonts w:hint="eastAsia"/>
              </w:rPr>
              <w:t>(</w:t>
            </w:r>
            <w:r w:rsidRPr="00B81510">
              <w:rPr>
                <w:rFonts w:hint="eastAsia"/>
              </w:rPr>
              <w:t>テキスト名</w:t>
            </w:r>
            <w:r>
              <w:rPr>
                <w:rFonts w:hint="eastAsia"/>
              </w:rPr>
              <w:t>、</w:t>
            </w:r>
            <w:r w:rsidRPr="00B81510">
              <w:rPr>
                <w:rFonts w:hint="eastAsia"/>
              </w:rPr>
              <w:t>ページ数</w:t>
            </w:r>
            <w:r>
              <w:rPr>
                <w:rFonts w:hint="eastAsia"/>
              </w:rPr>
              <w:t>、</w:t>
            </w:r>
            <w:r w:rsidRPr="00B81510">
              <w:rPr>
                <w:rFonts w:hint="eastAsia"/>
              </w:rPr>
              <w:t>項目</w:t>
            </w:r>
            <w:r>
              <w:rPr>
                <w:rFonts w:hint="eastAsia"/>
              </w:rPr>
              <w:t>、</w:t>
            </w:r>
            <w:r w:rsidRPr="00B81510">
              <w:rPr>
                <w:rFonts w:hint="eastAsia"/>
              </w:rPr>
              <w:t>タイトル</w:t>
            </w:r>
            <w:r>
              <w:rPr>
                <w:rFonts w:hint="eastAsia"/>
              </w:rPr>
              <w:t>等</w:t>
            </w:r>
            <w:r>
              <w:rPr>
                <w:rFonts w:hint="eastAsia"/>
              </w:rPr>
              <w:t>)</w:t>
            </w:r>
          </w:p>
          <w:p w:rsidR="00477A53" w:rsidRDefault="00477A53" w:rsidP="00132A58"/>
          <w:p w:rsidR="00477A53" w:rsidRDefault="00477A53" w:rsidP="00132A58"/>
          <w:p w:rsidR="00477A53" w:rsidRDefault="00477A53" w:rsidP="00132A58"/>
          <w:p w:rsidR="00477A53" w:rsidRPr="00B81510" w:rsidRDefault="00477A53" w:rsidP="00132A58"/>
        </w:tc>
      </w:tr>
      <w:tr w:rsidR="00477A53" w:rsidRPr="00F878E1">
        <w:tc>
          <w:tcPr>
            <w:tcW w:w="426" w:type="dxa"/>
            <w:vMerge w:val="restart"/>
            <w:tcBorders>
              <w:right w:val="single" w:sz="4" w:space="0" w:color="auto"/>
            </w:tcBorders>
          </w:tcPr>
          <w:p w:rsidR="00477A53" w:rsidRPr="00F878E1" w:rsidRDefault="00477A53" w:rsidP="003E7A46">
            <w:pPr>
              <w:pStyle w:val="131"/>
              <w:numPr>
                <w:ilvl w:val="0"/>
                <w:numId w:val="1"/>
              </w:numPr>
              <w:ind w:leftChars="0"/>
            </w:pPr>
          </w:p>
        </w:tc>
        <w:tc>
          <w:tcPr>
            <w:tcW w:w="9213" w:type="dxa"/>
            <w:tcBorders>
              <w:left w:val="single" w:sz="4" w:space="0" w:color="auto"/>
            </w:tcBorders>
          </w:tcPr>
          <w:p w:rsidR="00477A53" w:rsidRPr="00F878E1" w:rsidRDefault="00477A53" w:rsidP="003E7A46">
            <w:r>
              <w:rPr>
                <w:rFonts w:hint="eastAsia"/>
              </w:rPr>
              <w:t>IPv6</w:t>
            </w:r>
            <w:r w:rsidRPr="00F878E1">
              <w:rPr>
                <w:rFonts w:hint="eastAsia"/>
              </w:rPr>
              <w:t>アドレス種別</w:t>
            </w:r>
          </w:p>
          <w:p w:rsidR="00477A53" w:rsidRPr="00F878E1" w:rsidRDefault="00477A53" w:rsidP="003E7A46">
            <w:r w:rsidRPr="00F878E1">
              <w:rPr>
                <w:rFonts w:hint="eastAsia"/>
              </w:rPr>
              <w:t>(</w:t>
            </w:r>
            <w:r w:rsidRPr="003D53DB">
              <w:rPr>
                <w:rFonts w:hint="eastAsia"/>
              </w:rPr>
              <w:t xml:space="preserve">IPv6 </w:t>
            </w:r>
            <w:r w:rsidRPr="003D53DB">
              <w:rPr>
                <w:rFonts w:hint="eastAsia"/>
              </w:rPr>
              <w:t>で使用されるアドレス種別について言及していること（例：マルチキャストアドレス、エニーキャストアドレス等）</w:t>
            </w:r>
            <w:r w:rsidRPr="003D53DB">
              <w:rPr>
                <w:rFonts w:hint="eastAsia"/>
              </w:rPr>
              <w:t>)</w:t>
            </w:r>
          </w:p>
        </w:tc>
      </w:tr>
      <w:tr w:rsidR="00477A53" w:rsidRPr="00F878E1">
        <w:tc>
          <w:tcPr>
            <w:tcW w:w="426" w:type="dxa"/>
            <w:vMerge/>
            <w:tcBorders>
              <w:right w:val="single" w:sz="4" w:space="0" w:color="auto"/>
            </w:tcBorders>
          </w:tcPr>
          <w:p w:rsidR="00477A53" w:rsidRPr="00F878E1" w:rsidRDefault="00477A53" w:rsidP="003E7A46">
            <w:pPr>
              <w:pStyle w:val="131"/>
              <w:numPr>
                <w:ilvl w:val="0"/>
                <w:numId w:val="1"/>
              </w:numPr>
              <w:ind w:leftChars="0"/>
            </w:pPr>
          </w:p>
        </w:tc>
        <w:tc>
          <w:tcPr>
            <w:tcW w:w="9213" w:type="dxa"/>
            <w:tcBorders>
              <w:left w:val="single" w:sz="4" w:space="0" w:color="auto"/>
            </w:tcBorders>
          </w:tcPr>
          <w:p w:rsidR="00477A53" w:rsidRDefault="00477A53" w:rsidP="00132A58">
            <w:r>
              <w:rPr>
                <w:rFonts w:hint="eastAsia"/>
              </w:rPr>
              <w:t>認定試験・カリキュラムでの記述</w:t>
            </w:r>
          </w:p>
          <w:p w:rsidR="00477A53" w:rsidRDefault="00477A53" w:rsidP="00132A58">
            <w:r>
              <w:rPr>
                <w:rFonts w:hint="eastAsia"/>
              </w:rPr>
              <w:t>(</w:t>
            </w:r>
            <w:r w:rsidRPr="00B81510">
              <w:rPr>
                <w:rFonts w:hint="eastAsia"/>
              </w:rPr>
              <w:t>テキスト名</w:t>
            </w:r>
            <w:r>
              <w:rPr>
                <w:rFonts w:hint="eastAsia"/>
              </w:rPr>
              <w:t>、</w:t>
            </w:r>
            <w:r w:rsidRPr="00B81510">
              <w:rPr>
                <w:rFonts w:hint="eastAsia"/>
              </w:rPr>
              <w:t>ページ数</w:t>
            </w:r>
            <w:r>
              <w:rPr>
                <w:rFonts w:hint="eastAsia"/>
              </w:rPr>
              <w:t>、</w:t>
            </w:r>
            <w:r w:rsidRPr="00B81510">
              <w:rPr>
                <w:rFonts w:hint="eastAsia"/>
              </w:rPr>
              <w:t>項目</w:t>
            </w:r>
            <w:r>
              <w:rPr>
                <w:rFonts w:hint="eastAsia"/>
              </w:rPr>
              <w:t>、</w:t>
            </w:r>
            <w:r w:rsidRPr="00B81510">
              <w:rPr>
                <w:rFonts w:hint="eastAsia"/>
              </w:rPr>
              <w:t>タイトル</w:t>
            </w:r>
            <w:r>
              <w:rPr>
                <w:rFonts w:hint="eastAsia"/>
              </w:rPr>
              <w:t>等</w:t>
            </w:r>
            <w:r>
              <w:rPr>
                <w:rFonts w:hint="eastAsia"/>
              </w:rPr>
              <w:t>)</w:t>
            </w:r>
          </w:p>
          <w:p w:rsidR="00477A53" w:rsidRDefault="00477A53" w:rsidP="00132A58"/>
          <w:p w:rsidR="00477A53" w:rsidRDefault="00477A53" w:rsidP="00132A58"/>
          <w:p w:rsidR="00477A53" w:rsidRDefault="00477A53" w:rsidP="00132A58"/>
          <w:p w:rsidR="00477A53" w:rsidRDefault="00477A53" w:rsidP="00132A58"/>
          <w:p w:rsidR="00477A53" w:rsidRPr="00B81510" w:rsidRDefault="00477A53" w:rsidP="00132A58"/>
        </w:tc>
      </w:tr>
      <w:tr w:rsidR="00477A53" w:rsidRPr="00F878E1">
        <w:tc>
          <w:tcPr>
            <w:tcW w:w="426" w:type="dxa"/>
            <w:vMerge w:val="restart"/>
            <w:tcBorders>
              <w:right w:val="single" w:sz="4" w:space="0" w:color="auto"/>
            </w:tcBorders>
          </w:tcPr>
          <w:p w:rsidR="00477A53" w:rsidRPr="00F878E1" w:rsidRDefault="00477A53" w:rsidP="003E7A46">
            <w:pPr>
              <w:pStyle w:val="131"/>
              <w:numPr>
                <w:ilvl w:val="0"/>
                <w:numId w:val="1"/>
              </w:numPr>
              <w:ind w:leftChars="0"/>
            </w:pPr>
          </w:p>
        </w:tc>
        <w:tc>
          <w:tcPr>
            <w:tcW w:w="9213" w:type="dxa"/>
            <w:tcBorders>
              <w:left w:val="single" w:sz="4" w:space="0" w:color="auto"/>
            </w:tcBorders>
          </w:tcPr>
          <w:p w:rsidR="00477A53" w:rsidRPr="00F878E1" w:rsidRDefault="00477A53" w:rsidP="003E7A46">
            <w:r>
              <w:rPr>
                <w:rFonts w:hint="eastAsia"/>
              </w:rPr>
              <w:t>IPv6</w:t>
            </w:r>
            <w:r>
              <w:rPr>
                <w:rFonts w:hint="eastAsia"/>
              </w:rPr>
              <w:t>アドレス</w:t>
            </w:r>
            <w:r w:rsidRPr="00F878E1">
              <w:rPr>
                <w:rFonts w:hint="eastAsia"/>
              </w:rPr>
              <w:t>スコープ</w:t>
            </w:r>
          </w:p>
          <w:p w:rsidR="00477A53" w:rsidRPr="00F878E1" w:rsidRDefault="00477A53" w:rsidP="003E7A46">
            <w:r w:rsidRPr="00F878E1">
              <w:rPr>
                <w:rFonts w:hint="eastAsia"/>
              </w:rPr>
              <w:t>(</w:t>
            </w:r>
            <w:r>
              <w:rPr>
                <w:rFonts w:hint="eastAsia"/>
              </w:rPr>
              <w:t>特定の領域でのみ有効なアドレスの範囲指定に関して</w:t>
            </w:r>
            <w:r w:rsidRPr="00F878E1">
              <w:rPr>
                <w:rFonts w:hint="eastAsia"/>
              </w:rPr>
              <w:t>言及していること。グローバルアドレス、リンクローカルアドレスについて言及していること</w:t>
            </w:r>
            <w:r w:rsidRPr="00F878E1">
              <w:rPr>
                <w:rFonts w:hint="eastAsia"/>
              </w:rPr>
              <w:t>)</w:t>
            </w:r>
          </w:p>
        </w:tc>
      </w:tr>
      <w:tr w:rsidR="00477A53" w:rsidRPr="00F878E1">
        <w:tc>
          <w:tcPr>
            <w:tcW w:w="426" w:type="dxa"/>
            <w:vMerge/>
            <w:tcBorders>
              <w:right w:val="single" w:sz="4" w:space="0" w:color="auto"/>
            </w:tcBorders>
          </w:tcPr>
          <w:p w:rsidR="00477A53" w:rsidRPr="00F878E1" w:rsidRDefault="00477A53" w:rsidP="003E7A46">
            <w:pPr>
              <w:pStyle w:val="131"/>
              <w:numPr>
                <w:ilvl w:val="0"/>
                <w:numId w:val="1"/>
              </w:numPr>
              <w:ind w:leftChars="0"/>
            </w:pPr>
          </w:p>
        </w:tc>
        <w:tc>
          <w:tcPr>
            <w:tcW w:w="9213" w:type="dxa"/>
            <w:tcBorders>
              <w:left w:val="single" w:sz="4" w:space="0" w:color="auto"/>
            </w:tcBorders>
          </w:tcPr>
          <w:p w:rsidR="00477A53" w:rsidRDefault="00477A53" w:rsidP="00132A58">
            <w:r>
              <w:rPr>
                <w:rFonts w:hint="eastAsia"/>
              </w:rPr>
              <w:t>認定試験・カリキュラムでの記述</w:t>
            </w:r>
          </w:p>
          <w:p w:rsidR="00477A53" w:rsidRDefault="00477A53" w:rsidP="00132A58">
            <w:r>
              <w:rPr>
                <w:rFonts w:hint="eastAsia"/>
              </w:rPr>
              <w:t>(</w:t>
            </w:r>
            <w:r w:rsidRPr="00B81510">
              <w:rPr>
                <w:rFonts w:hint="eastAsia"/>
              </w:rPr>
              <w:t>テキスト名</w:t>
            </w:r>
            <w:r>
              <w:rPr>
                <w:rFonts w:hint="eastAsia"/>
              </w:rPr>
              <w:t>、</w:t>
            </w:r>
            <w:r w:rsidRPr="00B81510">
              <w:rPr>
                <w:rFonts w:hint="eastAsia"/>
              </w:rPr>
              <w:t>ページ数</w:t>
            </w:r>
            <w:r>
              <w:rPr>
                <w:rFonts w:hint="eastAsia"/>
              </w:rPr>
              <w:t>、</w:t>
            </w:r>
            <w:r w:rsidRPr="00B81510">
              <w:rPr>
                <w:rFonts w:hint="eastAsia"/>
              </w:rPr>
              <w:t>項目</w:t>
            </w:r>
            <w:r>
              <w:rPr>
                <w:rFonts w:hint="eastAsia"/>
              </w:rPr>
              <w:t>、</w:t>
            </w:r>
            <w:r w:rsidRPr="00B81510">
              <w:rPr>
                <w:rFonts w:hint="eastAsia"/>
              </w:rPr>
              <w:t>タイトル</w:t>
            </w:r>
            <w:r>
              <w:rPr>
                <w:rFonts w:hint="eastAsia"/>
              </w:rPr>
              <w:t>等</w:t>
            </w:r>
            <w:r>
              <w:rPr>
                <w:rFonts w:hint="eastAsia"/>
              </w:rPr>
              <w:t>)</w:t>
            </w:r>
          </w:p>
          <w:p w:rsidR="00477A53" w:rsidRDefault="00477A53" w:rsidP="00132A58"/>
          <w:p w:rsidR="00477A53" w:rsidRDefault="00477A53" w:rsidP="00132A58"/>
          <w:p w:rsidR="00477A53" w:rsidRDefault="00477A53" w:rsidP="00132A58"/>
          <w:p w:rsidR="00477A53" w:rsidRPr="00B81510" w:rsidRDefault="00477A53" w:rsidP="00132A58"/>
        </w:tc>
      </w:tr>
      <w:tr w:rsidR="00144BC4" w:rsidRPr="00F878E1" w:rsidTr="00B73EDE">
        <w:tc>
          <w:tcPr>
            <w:tcW w:w="426" w:type="dxa"/>
            <w:vMerge w:val="restart"/>
            <w:tcBorders>
              <w:right w:val="single" w:sz="4" w:space="0" w:color="auto"/>
            </w:tcBorders>
            <w:shd w:val="clear" w:color="auto" w:fill="auto"/>
          </w:tcPr>
          <w:p w:rsidR="00144BC4" w:rsidRPr="00F878E1" w:rsidRDefault="00144BC4" w:rsidP="00144BC4">
            <w:pPr>
              <w:pStyle w:val="131"/>
              <w:numPr>
                <w:ilvl w:val="0"/>
                <w:numId w:val="1"/>
              </w:numPr>
              <w:ind w:leftChars="0"/>
            </w:pPr>
          </w:p>
        </w:tc>
        <w:tc>
          <w:tcPr>
            <w:tcW w:w="9213" w:type="dxa"/>
            <w:tcBorders>
              <w:left w:val="single" w:sz="4" w:space="0" w:color="auto"/>
            </w:tcBorders>
            <w:shd w:val="clear" w:color="auto" w:fill="auto"/>
          </w:tcPr>
          <w:p w:rsidR="00144BC4" w:rsidRPr="00F878E1" w:rsidRDefault="00144BC4" w:rsidP="00144BC4">
            <w:r w:rsidRPr="00F878E1">
              <w:rPr>
                <w:rFonts w:hint="eastAsia"/>
              </w:rPr>
              <w:t>アドレスの自動設定</w:t>
            </w:r>
          </w:p>
          <w:p w:rsidR="00144BC4" w:rsidRPr="00F878E1" w:rsidRDefault="00144BC4" w:rsidP="00144BC4">
            <w:r w:rsidRPr="00F878E1">
              <w:rPr>
                <w:rFonts w:hint="eastAsia"/>
              </w:rPr>
              <w:t>(RA(</w:t>
            </w:r>
            <w:r w:rsidRPr="00295DF2">
              <w:t>Router Advertisement</w:t>
            </w:r>
            <w:r w:rsidRPr="00F878E1">
              <w:rPr>
                <w:rFonts w:hint="eastAsia"/>
              </w:rPr>
              <w:t>)</w:t>
            </w:r>
            <w:r w:rsidRPr="00F878E1">
              <w:rPr>
                <w:rFonts w:hint="eastAsia"/>
              </w:rPr>
              <w:t>を利用したステートレスアドレス自動設定、</w:t>
            </w:r>
            <w:r w:rsidRPr="00F878E1">
              <w:rPr>
                <w:rFonts w:hint="eastAsia"/>
              </w:rPr>
              <w:t>DHCPv6</w:t>
            </w:r>
            <w:r w:rsidR="00160F6A">
              <w:rPr>
                <w:rFonts w:hint="eastAsia"/>
              </w:rPr>
              <w:t>を利用した</w:t>
            </w:r>
            <w:r w:rsidRPr="00F878E1">
              <w:rPr>
                <w:rFonts w:hint="eastAsia"/>
              </w:rPr>
              <w:t>アドレス自動設定</w:t>
            </w:r>
            <w:r>
              <w:rPr>
                <w:rFonts w:hint="eastAsia"/>
              </w:rPr>
              <w:t>の機能</w:t>
            </w:r>
            <w:r w:rsidRPr="00F878E1">
              <w:rPr>
                <w:rFonts w:hint="eastAsia"/>
              </w:rPr>
              <w:t>について言及していること</w:t>
            </w:r>
            <w:r w:rsidRPr="00F878E1">
              <w:rPr>
                <w:rFonts w:hint="eastAsia"/>
              </w:rPr>
              <w:t>)</w:t>
            </w:r>
          </w:p>
        </w:tc>
      </w:tr>
      <w:tr w:rsidR="00144BC4" w:rsidRPr="00F878E1" w:rsidTr="00B73EDE">
        <w:tc>
          <w:tcPr>
            <w:tcW w:w="426" w:type="dxa"/>
            <w:vMerge/>
            <w:tcBorders>
              <w:right w:val="single" w:sz="4" w:space="0" w:color="auto"/>
            </w:tcBorders>
            <w:shd w:val="clear" w:color="auto" w:fill="auto"/>
          </w:tcPr>
          <w:p w:rsidR="00144BC4" w:rsidRPr="00F878E1" w:rsidRDefault="00144BC4" w:rsidP="00635843">
            <w:pPr>
              <w:pStyle w:val="131"/>
              <w:numPr>
                <w:ilvl w:val="0"/>
                <w:numId w:val="1"/>
              </w:numPr>
              <w:ind w:leftChars="0"/>
            </w:pPr>
          </w:p>
        </w:tc>
        <w:tc>
          <w:tcPr>
            <w:tcW w:w="9213" w:type="dxa"/>
            <w:tcBorders>
              <w:left w:val="single" w:sz="4" w:space="0" w:color="auto"/>
            </w:tcBorders>
            <w:shd w:val="clear" w:color="auto" w:fill="auto"/>
          </w:tcPr>
          <w:p w:rsidR="00144BC4" w:rsidRDefault="00144BC4" w:rsidP="00144BC4">
            <w:r>
              <w:rPr>
                <w:rFonts w:hint="eastAsia"/>
              </w:rPr>
              <w:t>認定試験・カリキュラムでの記述</w:t>
            </w:r>
          </w:p>
          <w:p w:rsidR="00144BC4" w:rsidRDefault="00144BC4" w:rsidP="00144BC4">
            <w:r>
              <w:rPr>
                <w:rFonts w:hint="eastAsia"/>
              </w:rPr>
              <w:t>(</w:t>
            </w:r>
            <w:r w:rsidRPr="00B81510">
              <w:rPr>
                <w:rFonts w:hint="eastAsia"/>
              </w:rPr>
              <w:t>テキスト名</w:t>
            </w:r>
            <w:r>
              <w:rPr>
                <w:rFonts w:hint="eastAsia"/>
              </w:rPr>
              <w:t>、</w:t>
            </w:r>
            <w:r w:rsidRPr="00B81510">
              <w:rPr>
                <w:rFonts w:hint="eastAsia"/>
              </w:rPr>
              <w:t>ページ数</w:t>
            </w:r>
            <w:r>
              <w:rPr>
                <w:rFonts w:hint="eastAsia"/>
              </w:rPr>
              <w:t>、</w:t>
            </w:r>
            <w:r w:rsidRPr="00B81510">
              <w:rPr>
                <w:rFonts w:hint="eastAsia"/>
              </w:rPr>
              <w:t>項目</w:t>
            </w:r>
            <w:r>
              <w:rPr>
                <w:rFonts w:hint="eastAsia"/>
              </w:rPr>
              <w:t>、</w:t>
            </w:r>
            <w:r w:rsidRPr="00B81510">
              <w:rPr>
                <w:rFonts w:hint="eastAsia"/>
              </w:rPr>
              <w:t>タイトル</w:t>
            </w:r>
            <w:r>
              <w:rPr>
                <w:rFonts w:hint="eastAsia"/>
              </w:rPr>
              <w:t>等</w:t>
            </w:r>
            <w:r>
              <w:rPr>
                <w:rFonts w:hint="eastAsia"/>
              </w:rPr>
              <w:t>)</w:t>
            </w:r>
          </w:p>
          <w:p w:rsidR="00144BC4" w:rsidRDefault="00144BC4" w:rsidP="00144BC4"/>
          <w:p w:rsidR="00144BC4" w:rsidRDefault="00144BC4" w:rsidP="00144BC4"/>
          <w:p w:rsidR="00144BC4" w:rsidRDefault="00144BC4" w:rsidP="00144BC4"/>
          <w:p w:rsidR="00144BC4" w:rsidRPr="00B81510" w:rsidRDefault="00144BC4" w:rsidP="00132A58"/>
        </w:tc>
      </w:tr>
      <w:tr w:rsidR="00144BC4" w:rsidRPr="00F878E1" w:rsidTr="00B73EDE">
        <w:tc>
          <w:tcPr>
            <w:tcW w:w="426" w:type="dxa"/>
            <w:vMerge w:val="restart"/>
            <w:tcBorders>
              <w:right w:val="single" w:sz="4" w:space="0" w:color="auto"/>
            </w:tcBorders>
            <w:shd w:val="clear" w:color="auto" w:fill="auto"/>
          </w:tcPr>
          <w:p w:rsidR="00144BC4" w:rsidRPr="00F878E1" w:rsidRDefault="00144BC4" w:rsidP="00144BC4">
            <w:pPr>
              <w:pStyle w:val="131"/>
              <w:numPr>
                <w:ilvl w:val="0"/>
                <w:numId w:val="1"/>
              </w:numPr>
              <w:ind w:leftChars="0"/>
            </w:pPr>
          </w:p>
        </w:tc>
        <w:tc>
          <w:tcPr>
            <w:tcW w:w="9213" w:type="dxa"/>
            <w:tcBorders>
              <w:left w:val="single" w:sz="4" w:space="0" w:color="auto"/>
            </w:tcBorders>
            <w:shd w:val="clear" w:color="auto" w:fill="auto"/>
          </w:tcPr>
          <w:p w:rsidR="00144BC4" w:rsidRPr="00F878E1" w:rsidRDefault="00144BC4" w:rsidP="00144BC4">
            <w:r w:rsidRPr="00F878E1">
              <w:rPr>
                <w:rFonts w:hint="eastAsia"/>
              </w:rPr>
              <w:t>NDP (Neighbor Discovery Protocol)</w:t>
            </w:r>
          </w:p>
          <w:p w:rsidR="00144BC4" w:rsidRPr="00F878E1" w:rsidRDefault="00144BC4" w:rsidP="00144BC4">
            <w:r w:rsidRPr="00F878E1">
              <w:rPr>
                <w:rFonts w:hint="eastAsia"/>
              </w:rPr>
              <w:t>(NDP</w:t>
            </w:r>
            <w:r>
              <w:rPr>
                <w:rFonts w:hint="eastAsia"/>
              </w:rPr>
              <w:t>の機能</w:t>
            </w:r>
            <w:r w:rsidRPr="00F878E1">
              <w:rPr>
                <w:rFonts w:hint="eastAsia"/>
              </w:rPr>
              <w:t>について言及していること</w:t>
            </w:r>
            <w:r w:rsidRPr="00F878E1">
              <w:rPr>
                <w:rFonts w:hint="eastAsia"/>
              </w:rPr>
              <w:t>)</w:t>
            </w:r>
          </w:p>
        </w:tc>
      </w:tr>
      <w:tr w:rsidR="00144BC4" w:rsidRPr="00F878E1" w:rsidTr="004A26D1">
        <w:tc>
          <w:tcPr>
            <w:tcW w:w="426" w:type="dxa"/>
            <w:vMerge/>
            <w:tcBorders>
              <w:bottom w:val="single" w:sz="4" w:space="0" w:color="000000"/>
              <w:right w:val="single" w:sz="4" w:space="0" w:color="auto"/>
            </w:tcBorders>
            <w:shd w:val="clear" w:color="auto" w:fill="auto"/>
          </w:tcPr>
          <w:p w:rsidR="00144BC4" w:rsidRPr="00F878E1" w:rsidRDefault="00144BC4" w:rsidP="003E7A46">
            <w:pPr>
              <w:pStyle w:val="131"/>
              <w:numPr>
                <w:ilvl w:val="0"/>
                <w:numId w:val="1"/>
              </w:numPr>
              <w:ind w:leftChars="0"/>
            </w:pPr>
          </w:p>
        </w:tc>
        <w:tc>
          <w:tcPr>
            <w:tcW w:w="9213" w:type="dxa"/>
            <w:tcBorders>
              <w:left w:val="single" w:sz="4" w:space="0" w:color="auto"/>
              <w:bottom w:val="single" w:sz="4" w:space="0" w:color="000000"/>
            </w:tcBorders>
            <w:shd w:val="clear" w:color="auto" w:fill="auto"/>
          </w:tcPr>
          <w:p w:rsidR="00144BC4" w:rsidRDefault="00144BC4" w:rsidP="00144BC4">
            <w:r>
              <w:rPr>
                <w:rFonts w:hint="eastAsia"/>
              </w:rPr>
              <w:t>認定試験・カリキュラムでの記述</w:t>
            </w:r>
          </w:p>
          <w:p w:rsidR="00144BC4" w:rsidRDefault="00144BC4" w:rsidP="00144BC4">
            <w:r>
              <w:rPr>
                <w:rFonts w:hint="eastAsia"/>
              </w:rPr>
              <w:t>(</w:t>
            </w:r>
            <w:r w:rsidRPr="00B81510">
              <w:rPr>
                <w:rFonts w:hint="eastAsia"/>
              </w:rPr>
              <w:t>テキスト名</w:t>
            </w:r>
            <w:r>
              <w:rPr>
                <w:rFonts w:hint="eastAsia"/>
              </w:rPr>
              <w:t>、</w:t>
            </w:r>
            <w:r w:rsidRPr="00B81510">
              <w:rPr>
                <w:rFonts w:hint="eastAsia"/>
              </w:rPr>
              <w:t>ページ数</w:t>
            </w:r>
            <w:r>
              <w:rPr>
                <w:rFonts w:hint="eastAsia"/>
              </w:rPr>
              <w:t>、</w:t>
            </w:r>
            <w:r w:rsidRPr="00B81510">
              <w:rPr>
                <w:rFonts w:hint="eastAsia"/>
              </w:rPr>
              <w:t>項目</w:t>
            </w:r>
            <w:r>
              <w:rPr>
                <w:rFonts w:hint="eastAsia"/>
              </w:rPr>
              <w:t>、</w:t>
            </w:r>
            <w:r w:rsidRPr="00B81510">
              <w:rPr>
                <w:rFonts w:hint="eastAsia"/>
              </w:rPr>
              <w:t>タイトル</w:t>
            </w:r>
            <w:r>
              <w:rPr>
                <w:rFonts w:hint="eastAsia"/>
              </w:rPr>
              <w:t>等</w:t>
            </w:r>
            <w:r>
              <w:rPr>
                <w:rFonts w:hint="eastAsia"/>
              </w:rPr>
              <w:t>)</w:t>
            </w:r>
          </w:p>
          <w:p w:rsidR="00144BC4" w:rsidRDefault="00144BC4" w:rsidP="00144BC4"/>
          <w:p w:rsidR="00144BC4" w:rsidRDefault="00144BC4" w:rsidP="00144BC4"/>
          <w:p w:rsidR="00144BC4" w:rsidRDefault="00144BC4" w:rsidP="00144BC4"/>
          <w:p w:rsidR="00144BC4" w:rsidRPr="00B81510" w:rsidRDefault="00144BC4" w:rsidP="00132A58"/>
        </w:tc>
      </w:tr>
      <w:tr w:rsidR="00144BC4" w:rsidRPr="00F878E1" w:rsidTr="004A26D1">
        <w:tc>
          <w:tcPr>
            <w:tcW w:w="426" w:type="dxa"/>
            <w:vMerge w:val="restart"/>
            <w:tcBorders>
              <w:right w:val="single" w:sz="4" w:space="0" w:color="auto"/>
            </w:tcBorders>
            <w:shd w:val="clear" w:color="auto" w:fill="D9D9D9" w:themeFill="background1" w:themeFillShade="D9"/>
          </w:tcPr>
          <w:p w:rsidR="00144BC4" w:rsidRPr="00F878E1" w:rsidRDefault="00144BC4" w:rsidP="00144BC4">
            <w:pPr>
              <w:pStyle w:val="131"/>
              <w:numPr>
                <w:ilvl w:val="0"/>
                <w:numId w:val="1"/>
              </w:numPr>
              <w:ind w:leftChars="0"/>
            </w:pPr>
          </w:p>
        </w:tc>
        <w:tc>
          <w:tcPr>
            <w:tcW w:w="921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144BC4" w:rsidRPr="00F878E1" w:rsidRDefault="004A26D1" w:rsidP="00144BC4">
            <w:pPr>
              <w:pStyle w:val="131"/>
              <w:ind w:leftChars="0" w:left="360" w:hanging="360"/>
            </w:pPr>
            <w:r>
              <w:rPr>
                <w:rFonts w:hint="eastAsia"/>
              </w:rPr>
              <w:t>IP</w:t>
            </w:r>
            <w:r w:rsidR="00144BC4">
              <w:rPr>
                <w:rFonts w:hint="eastAsia"/>
              </w:rPr>
              <w:t>sec</w:t>
            </w:r>
            <w:r>
              <w:rPr>
                <w:rFonts w:hint="eastAsia"/>
              </w:rPr>
              <w:t xml:space="preserve">　（推奨項目）</w:t>
            </w:r>
          </w:p>
          <w:p w:rsidR="00144BC4" w:rsidRPr="00F878E1" w:rsidRDefault="00144BC4" w:rsidP="00144BC4">
            <w:pPr>
              <w:pStyle w:val="131"/>
              <w:ind w:leftChars="0" w:left="360" w:hanging="360"/>
            </w:pPr>
            <w:r w:rsidRPr="00F878E1">
              <w:rPr>
                <w:rFonts w:hint="eastAsia"/>
              </w:rPr>
              <w:t>(</w:t>
            </w:r>
            <w:r>
              <w:rPr>
                <w:rFonts w:hint="eastAsia"/>
              </w:rPr>
              <w:t>IPv6</w:t>
            </w:r>
            <w:r>
              <w:rPr>
                <w:rFonts w:hint="eastAsia"/>
              </w:rPr>
              <w:t>で必須となっている</w:t>
            </w:r>
            <w:r>
              <w:rPr>
                <w:rFonts w:hint="eastAsia"/>
              </w:rPr>
              <w:t>IPsec</w:t>
            </w:r>
            <w:r>
              <w:rPr>
                <w:rFonts w:hint="eastAsia"/>
              </w:rPr>
              <w:t>のアーキテクチャについて言及していること</w:t>
            </w:r>
            <w:r w:rsidRPr="00F878E1">
              <w:rPr>
                <w:rFonts w:hint="eastAsia"/>
              </w:rPr>
              <w:t>)</w:t>
            </w:r>
          </w:p>
        </w:tc>
      </w:tr>
      <w:tr w:rsidR="00144BC4" w:rsidRPr="00B81510" w:rsidTr="004A26D1">
        <w:tc>
          <w:tcPr>
            <w:tcW w:w="426" w:type="dxa"/>
            <w:vMerge/>
            <w:tcBorders>
              <w:right w:val="single" w:sz="4" w:space="0" w:color="auto"/>
            </w:tcBorders>
            <w:shd w:val="clear" w:color="auto" w:fill="D9D9D9" w:themeFill="background1" w:themeFillShade="D9"/>
          </w:tcPr>
          <w:p w:rsidR="00144BC4" w:rsidRPr="00F878E1" w:rsidRDefault="00144BC4" w:rsidP="00144BC4">
            <w:pPr>
              <w:pStyle w:val="131"/>
              <w:numPr>
                <w:ilvl w:val="0"/>
                <w:numId w:val="1"/>
              </w:numPr>
              <w:ind w:leftChars="0"/>
            </w:pPr>
          </w:p>
        </w:tc>
        <w:tc>
          <w:tcPr>
            <w:tcW w:w="921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144BC4" w:rsidRDefault="00144BC4" w:rsidP="00144BC4">
            <w:pPr>
              <w:pStyle w:val="131"/>
              <w:ind w:leftChars="0" w:left="360" w:hanging="360"/>
            </w:pPr>
            <w:r>
              <w:rPr>
                <w:rFonts w:hint="eastAsia"/>
              </w:rPr>
              <w:t>認定試験・カリキュラムでの記述</w:t>
            </w:r>
          </w:p>
          <w:p w:rsidR="00144BC4" w:rsidRDefault="00144BC4" w:rsidP="00144BC4">
            <w:pPr>
              <w:pStyle w:val="131"/>
              <w:ind w:leftChars="0" w:left="360" w:hanging="360"/>
            </w:pPr>
            <w:r>
              <w:rPr>
                <w:rFonts w:hint="eastAsia"/>
              </w:rPr>
              <w:t>(</w:t>
            </w:r>
            <w:r w:rsidRPr="00B81510">
              <w:rPr>
                <w:rFonts w:hint="eastAsia"/>
              </w:rPr>
              <w:t>テキスト名</w:t>
            </w:r>
            <w:r>
              <w:rPr>
                <w:rFonts w:hint="eastAsia"/>
              </w:rPr>
              <w:t>、</w:t>
            </w:r>
            <w:r w:rsidRPr="00B81510">
              <w:rPr>
                <w:rFonts w:hint="eastAsia"/>
              </w:rPr>
              <w:t>ページ数</w:t>
            </w:r>
            <w:r>
              <w:rPr>
                <w:rFonts w:hint="eastAsia"/>
              </w:rPr>
              <w:t>、</w:t>
            </w:r>
            <w:r w:rsidRPr="00B81510">
              <w:rPr>
                <w:rFonts w:hint="eastAsia"/>
              </w:rPr>
              <w:t>項目</w:t>
            </w:r>
            <w:r>
              <w:rPr>
                <w:rFonts w:hint="eastAsia"/>
              </w:rPr>
              <w:t>、</w:t>
            </w:r>
            <w:r w:rsidRPr="00B81510">
              <w:rPr>
                <w:rFonts w:hint="eastAsia"/>
              </w:rPr>
              <w:t>タイトル</w:t>
            </w:r>
            <w:r>
              <w:rPr>
                <w:rFonts w:hint="eastAsia"/>
              </w:rPr>
              <w:t>等</w:t>
            </w:r>
            <w:r>
              <w:rPr>
                <w:rFonts w:hint="eastAsia"/>
              </w:rPr>
              <w:t>)</w:t>
            </w:r>
          </w:p>
          <w:p w:rsidR="00144BC4" w:rsidRDefault="00144BC4" w:rsidP="00144BC4">
            <w:pPr>
              <w:pStyle w:val="131"/>
              <w:ind w:leftChars="0" w:left="360" w:hanging="360"/>
            </w:pPr>
          </w:p>
          <w:p w:rsidR="00144BC4" w:rsidRDefault="00144BC4" w:rsidP="00144BC4">
            <w:pPr>
              <w:pStyle w:val="131"/>
              <w:ind w:leftChars="0" w:left="360" w:hanging="360"/>
            </w:pPr>
          </w:p>
          <w:p w:rsidR="00144BC4" w:rsidRDefault="00144BC4" w:rsidP="00144BC4">
            <w:pPr>
              <w:pStyle w:val="131"/>
              <w:ind w:leftChars="0" w:left="360" w:hanging="360"/>
            </w:pPr>
          </w:p>
          <w:p w:rsidR="00144BC4" w:rsidRPr="00B81510" w:rsidRDefault="00144BC4" w:rsidP="00144BC4">
            <w:pPr>
              <w:pStyle w:val="131"/>
              <w:ind w:leftChars="0" w:left="360" w:hanging="360"/>
            </w:pPr>
          </w:p>
        </w:tc>
      </w:tr>
      <w:tr w:rsidR="00144BC4" w:rsidRPr="00F878E1" w:rsidTr="004A26D1">
        <w:tc>
          <w:tcPr>
            <w:tcW w:w="426" w:type="dxa"/>
            <w:vMerge w:val="restart"/>
            <w:tcBorders>
              <w:right w:val="single" w:sz="4" w:space="0" w:color="auto"/>
            </w:tcBorders>
            <w:shd w:val="clear" w:color="auto" w:fill="D9D9D9" w:themeFill="background1" w:themeFillShade="D9"/>
          </w:tcPr>
          <w:p w:rsidR="00144BC4" w:rsidRPr="00F878E1" w:rsidRDefault="00144BC4" w:rsidP="00144BC4">
            <w:pPr>
              <w:pStyle w:val="131"/>
              <w:numPr>
                <w:ilvl w:val="0"/>
                <w:numId w:val="1"/>
              </w:numPr>
              <w:ind w:leftChars="0"/>
            </w:pPr>
          </w:p>
        </w:tc>
        <w:tc>
          <w:tcPr>
            <w:tcW w:w="921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144BC4" w:rsidRPr="00F878E1" w:rsidRDefault="00144BC4" w:rsidP="00144BC4">
            <w:pPr>
              <w:pStyle w:val="131"/>
              <w:ind w:leftChars="0" w:left="360" w:hanging="360"/>
            </w:pPr>
            <w:r>
              <w:rPr>
                <w:rFonts w:hint="eastAsia"/>
              </w:rPr>
              <w:t>MobileIPv6</w:t>
            </w:r>
            <w:r w:rsidR="004A26D1">
              <w:rPr>
                <w:rFonts w:hint="eastAsia"/>
              </w:rPr>
              <w:t xml:space="preserve">　（推奨項目）</w:t>
            </w:r>
          </w:p>
          <w:p w:rsidR="00144BC4" w:rsidRPr="00F878E1" w:rsidRDefault="0068502D" w:rsidP="00144BC4">
            <w:pPr>
              <w:pStyle w:val="131"/>
              <w:ind w:leftChars="0" w:left="360" w:hanging="360"/>
            </w:pPr>
            <w:r>
              <w:rPr>
                <w:rFonts w:hint="eastAsia"/>
              </w:rPr>
              <w:t>(MobileIPv6</w:t>
            </w:r>
            <w:r w:rsidR="00144BC4">
              <w:rPr>
                <w:rFonts w:hint="eastAsia"/>
              </w:rPr>
              <w:t>の機能</w:t>
            </w:r>
            <w:r w:rsidR="00144BC4" w:rsidRPr="00F878E1">
              <w:rPr>
                <w:rFonts w:hint="eastAsia"/>
              </w:rPr>
              <w:t>について言及していること</w:t>
            </w:r>
            <w:r w:rsidR="00144BC4" w:rsidRPr="00F878E1">
              <w:rPr>
                <w:rFonts w:hint="eastAsia"/>
              </w:rPr>
              <w:t>)</w:t>
            </w:r>
          </w:p>
        </w:tc>
      </w:tr>
      <w:tr w:rsidR="00144BC4" w:rsidRPr="00B81510" w:rsidTr="004A26D1">
        <w:tc>
          <w:tcPr>
            <w:tcW w:w="426" w:type="dxa"/>
            <w:vMerge/>
            <w:tcBorders>
              <w:right w:val="single" w:sz="4" w:space="0" w:color="auto"/>
            </w:tcBorders>
            <w:shd w:val="clear" w:color="auto" w:fill="D9D9D9" w:themeFill="background1" w:themeFillShade="D9"/>
          </w:tcPr>
          <w:p w:rsidR="00144BC4" w:rsidRPr="00F878E1" w:rsidRDefault="00144BC4" w:rsidP="00144BC4">
            <w:pPr>
              <w:pStyle w:val="131"/>
              <w:numPr>
                <w:ilvl w:val="0"/>
                <w:numId w:val="1"/>
              </w:numPr>
              <w:ind w:leftChars="0"/>
            </w:pPr>
          </w:p>
        </w:tc>
        <w:tc>
          <w:tcPr>
            <w:tcW w:w="921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144BC4" w:rsidRDefault="00144BC4" w:rsidP="00144BC4">
            <w:pPr>
              <w:pStyle w:val="131"/>
              <w:ind w:leftChars="0" w:left="360" w:hanging="360"/>
            </w:pPr>
            <w:r>
              <w:rPr>
                <w:rFonts w:hint="eastAsia"/>
              </w:rPr>
              <w:t>認定試験・カリキュラムでの記述</w:t>
            </w:r>
          </w:p>
          <w:p w:rsidR="00144BC4" w:rsidRDefault="00144BC4" w:rsidP="00144BC4">
            <w:pPr>
              <w:pStyle w:val="131"/>
              <w:ind w:leftChars="0" w:left="360" w:hanging="360"/>
            </w:pPr>
            <w:r>
              <w:rPr>
                <w:rFonts w:hint="eastAsia"/>
              </w:rPr>
              <w:t>(</w:t>
            </w:r>
            <w:r w:rsidRPr="00B81510">
              <w:rPr>
                <w:rFonts w:hint="eastAsia"/>
              </w:rPr>
              <w:t>テキスト名</w:t>
            </w:r>
            <w:r>
              <w:rPr>
                <w:rFonts w:hint="eastAsia"/>
              </w:rPr>
              <w:t>、</w:t>
            </w:r>
            <w:r w:rsidRPr="00B81510">
              <w:rPr>
                <w:rFonts w:hint="eastAsia"/>
              </w:rPr>
              <w:t>ページ数</w:t>
            </w:r>
            <w:r>
              <w:rPr>
                <w:rFonts w:hint="eastAsia"/>
              </w:rPr>
              <w:t>、</w:t>
            </w:r>
            <w:r w:rsidRPr="00B81510">
              <w:rPr>
                <w:rFonts w:hint="eastAsia"/>
              </w:rPr>
              <w:t>項目</w:t>
            </w:r>
            <w:r>
              <w:rPr>
                <w:rFonts w:hint="eastAsia"/>
              </w:rPr>
              <w:t>、</w:t>
            </w:r>
            <w:r w:rsidRPr="00B81510">
              <w:rPr>
                <w:rFonts w:hint="eastAsia"/>
              </w:rPr>
              <w:t>タイトル</w:t>
            </w:r>
            <w:r>
              <w:rPr>
                <w:rFonts w:hint="eastAsia"/>
              </w:rPr>
              <w:t>等</w:t>
            </w:r>
            <w:r>
              <w:rPr>
                <w:rFonts w:hint="eastAsia"/>
              </w:rPr>
              <w:t>)</w:t>
            </w:r>
          </w:p>
          <w:p w:rsidR="00144BC4" w:rsidRDefault="00144BC4" w:rsidP="00144BC4">
            <w:pPr>
              <w:pStyle w:val="131"/>
              <w:ind w:leftChars="0" w:left="360" w:hanging="360"/>
            </w:pPr>
          </w:p>
          <w:p w:rsidR="00144BC4" w:rsidRDefault="00144BC4" w:rsidP="00144BC4">
            <w:pPr>
              <w:pStyle w:val="131"/>
              <w:ind w:leftChars="0" w:left="360" w:hanging="360"/>
            </w:pPr>
          </w:p>
          <w:p w:rsidR="00144BC4" w:rsidRDefault="00144BC4" w:rsidP="00144BC4">
            <w:pPr>
              <w:pStyle w:val="131"/>
              <w:ind w:leftChars="0" w:left="360" w:hanging="360"/>
            </w:pPr>
          </w:p>
          <w:p w:rsidR="00144BC4" w:rsidRPr="00B81510" w:rsidRDefault="00144BC4" w:rsidP="00144BC4">
            <w:pPr>
              <w:pStyle w:val="131"/>
              <w:ind w:leftChars="0" w:left="360" w:hanging="360"/>
            </w:pPr>
          </w:p>
        </w:tc>
      </w:tr>
    </w:tbl>
    <w:p w:rsidR="003E7A46" w:rsidRPr="00FB7CE1" w:rsidRDefault="003E7A46" w:rsidP="003E7A46">
      <w:pPr>
        <w:jc w:val="left"/>
        <w:rPr>
          <w:b/>
          <w:sz w:val="24"/>
          <w:szCs w:val="24"/>
        </w:rPr>
      </w:pPr>
    </w:p>
    <w:p w:rsidR="003E7A46" w:rsidRDefault="003E7A46">
      <w:pPr>
        <w:widowControl/>
        <w:jc w:val="left"/>
        <w:rPr>
          <w:b/>
          <w:sz w:val="24"/>
          <w:szCs w:val="24"/>
        </w:rPr>
      </w:pPr>
      <w:r>
        <w:rPr>
          <w:b/>
          <w:sz w:val="24"/>
          <w:szCs w:val="24"/>
        </w:rPr>
        <w:br w:type="page"/>
      </w:r>
    </w:p>
    <w:p w:rsidR="003E7A46" w:rsidRPr="00FB7CE1" w:rsidRDefault="003E7A46" w:rsidP="003E7A46">
      <w:pPr>
        <w:pStyle w:val="131"/>
        <w:numPr>
          <w:ilvl w:val="0"/>
          <w:numId w:val="14"/>
        </w:numPr>
        <w:ind w:leftChars="0"/>
        <w:jc w:val="left"/>
        <w:rPr>
          <w:b/>
          <w:sz w:val="24"/>
          <w:szCs w:val="24"/>
        </w:rPr>
      </w:pPr>
      <w:r w:rsidRPr="00FB7CE1">
        <w:rPr>
          <w:rFonts w:hint="eastAsia"/>
          <w:b/>
          <w:sz w:val="24"/>
          <w:szCs w:val="24"/>
        </w:rPr>
        <w:lastRenderedPageBreak/>
        <w:t>移行技術</w:t>
      </w:r>
    </w:p>
    <w:p w:rsidR="003E7A46" w:rsidRDefault="003E7A46" w:rsidP="003E7A46">
      <w:pPr>
        <w:jc w:val="cente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213"/>
      </w:tblGrid>
      <w:tr w:rsidR="003E7A46" w:rsidRPr="00F878E1">
        <w:tc>
          <w:tcPr>
            <w:tcW w:w="9639" w:type="dxa"/>
            <w:gridSpan w:val="2"/>
          </w:tcPr>
          <w:p w:rsidR="003E7A46" w:rsidRPr="00F878E1" w:rsidRDefault="00EE4B47" w:rsidP="003E7A46">
            <w:r>
              <w:rPr>
                <w:rFonts w:hint="eastAsia"/>
              </w:rPr>
              <w:t>移行技術</w:t>
            </w:r>
          </w:p>
        </w:tc>
      </w:tr>
      <w:tr w:rsidR="00477A53" w:rsidRPr="00F878E1">
        <w:tc>
          <w:tcPr>
            <w:tcW w:w="426" w:type="dxa"/>
            <w:vMerge w:val="restart"/>
            <w:tcBorders>
              <w:right w:val="single" w:sz="4" w:space="0" w:color="auto"/>
            </w:tcBorders>
          </w:tcPr>
          <w:p w:rsidR="00477A53" w:rsidRPr="00F878E1" w:rsidRDefault="00477A53" w:rsidP="003E7A46">
            <w:pPr>
              <w:pStyle w:val="131"/>
              <w:numPr>
                <w:ilvl w:val="0"/>
                <w:numId w:val="2"/>
              </w:numPr>
              <w:ind w:leftChars="0"/>
            </w:pPr>
          </w:p>
        </w:tc>
        <w:tc>
          <w:tcPr>
            <w:tcW w:w="9213" w:type="dxa"/>
            <w:tcBorders>
              <w:left w:val="single" w:sz="4" w:space="0" w:color="auto"/>
            </w:tcBorders>
          </w:tcPr>
          <w:p w:rsidR="00477A53" w:rsidRPr="00F878E1" w:rsidRDefault="00477A53" w:rsidP="003E7A46">
            <w:r w:rsidRPr="00F878E1">
              <w:rPr>
                <w:rFonts w:hint="eastAsia"/>
              </w:rPr>
              <w:t>ネットワーク設計</w:t>
            </w:r>
          </w:p>
          <w:p w:rsidR="00477A53" w:rsidRPr="00F878E1" w:rsidRDefault="00477A53" w:rsidP="003E7A46">
            <w:r>
              <w:rPr>
                <w:rFonts w:hint="eastAsia"/>
              </w:rPr>
              <w:t>(</w:t>
            </w:r>
            <w:r w:rsidRPr="00F878E1">
              <w:rPr>
                <w:rFonts w:hint="eastAsia"/>
              </w:rPr>
              <w:t>IPv6</w:t>
            </w:r>
            <w:r>
              <w:rPr>
                <w:rFonts w:hint="eastAsia"/>
              </w:rPr>
              <w:t>への移行技術を踏まえた</w:t>
            </w:r>
            <w:r w:rsidRPr="00F878E1">
              <w:rPr>
                <w:rFonts w:hint="eastAsia"/>
              </w:rPr>
              <w:t>ネットワーク</w:t>
            </w:r>
            <w:r>
              <w:rPr>
                <w:rFonts w:hint="eastAsia"/>
              </w:rPr>
              <w:t>設計</w:t>
            </w:r>
            <w:r w:rsidRPr="00F878E1">
              <w:rPr>
                <w:rFonts w:hint="eastAsia"/>
              </w:rPr>
              <w:t>について言及していること</w:t>
            </w:r>
            <w:r w:rsidRPr="00F878E1">
              <w:rPr>
                <w:rFonts w:hint="eastAsia"/>
              </w:rPr>
              <w:t>)</w:t>
            </w:r>
          </w:p>
        </w:tc>
      </w:tr>
      <w:tr w:rsidR="00477A53" w:rsidRPr="00F878E1">
        <w:tc>
          <w:tcPr>
            <w:tcW w:w="426" w:type="dxa"/>
            <w:vMerge/>
            <w:tcBorders>
              <w:right w:val="single" w:sz="4" w:space="0" w:color="auto"/>
            </w:tcBorders>
          </w:tcPr>
          <w:p w:rsidR="00477A53" w:rsidRPr="00F878E1" w:rsidRDefault="00477A53" w:rsidP="003E7A46">
            <w:pPr>
              <w:pStyle w:val="131"/>
              <w:numPr>
                <w:ilvl w:val="0"/>
                <w:numId w:val="2"/>
              </w:numPr>
              <w:ind w:leftChars="0"/>
            </w:pPr>
          </w:p>
        </w:tc>
        <w:tc>
          <w:tcPr>
            <w:tcW w:w="9213" w:type="dxa"/>
            <w:tcBorders>
              <w:left w:val="single" w:sz="4" w:space="0" w:color="auto"/>
            </w:tcBorders>
          </w:tcPr>
          <w:p w:rsidR="00477A53" w:rsidRDefault="00477A53" w:rsidP="00132A58">
            <w:r>
              <w:rPr>
                <w:rFonts w:hint="eastAsia"/>
              </w:rPr>
              <w:t>認定試験・カリキュラムでの記述</w:t>
            </w:r>
          </w:p>
          <w:p w:rsidR="00477A53" w:rsidRDefault="00477A53" w:rsidP="00132A58">
            <w:r>
              <w:rPr>
                <w:rFonts w:hint="eastAsia"/>
              </w:rPr>
              <w:t>(</w:t>
            </w:r>
            <w:r w:rsidRPr="00B81510">
              <w:rPr>
                <w:rFonts w:hint="eastAsia"/>
              </w:rPr>
              <w:t>テキスト名</w:t>
            </w:r>
            <w:r>
              <w:rPr>
                <w:rFonts w:hint="eastAsia"/>
              </w:rPr>
              <w:t>、</w:t>
            </w:r>
            <w:r w:rsidRPr="00B81510">
              <w:rPr>
                <w:rFonts w:hint="eastAsia"/>
              </w:rPr>
              <w:t>ページ数</w:t>
            </w:r>
            <w:r>
              <w:rPr>
                <w:rFonts w:hint="eastAsia"/>
              </w:rPr>
              <w:t>、</w:t>
            </w:r>
            <w:r w:rsidRPr="00B81510">
              <w:rPr>
                <w:rFonts w:hint="eastAsia"/>
              </w:rPr>
              <w:t>項目</w:t>
            </w:r>
            <w:r>
              <w:rPr>
                <w:rFonts w:hint="eastAsia"/>
              </w:rPr>
              <w:t>、</w:t>
            </w:r>
            <w:r w:rsidRPr="00B81510">
              <w:rPr>
                <w:rFonts w:hint="eastAsia"/>
              </w:rPr>
              <w:t>タイトル</w:t>
            </w:r>
            <w:r>
              <w:rPr>
                <w:rFonts w:hint="eastAsia"/>
              </w:rPr>
              <w:t>等</w:t>
            </w:r>
            <w:r>
              <w:rPr>
                <w:rFonts w:hint="eastAsia"/>
              </w:rPr>
              <w:t>)</w:t>
            </w:r>
          </w:p>
          <w:p w:rsidR="00477A53" w:rsidRDefault="00477A53" w:rsidP="00132A58"/>
          <w:p w:rsidR="00477A53" w:rsidRDefault="00477A53" w:rsidP="00132A58"/>
          <w:p w:rsidR="00477A53" w:rsidRDefault="00477A53" w:rsidP="00132A58"/>
          <w:p w:rsidR="00477A53" w:rsidRDefault="00477A53" w:rsidP="00132A58"/>
          <w:p w:rsidR="00477A53" w:rsidRPr="00B81510" w:rsidRDefault="00477A53" w:rsidP="00132A58"/>
        </w:tc>
      </w:tr>
      <w:tr w:rsidR="00477A53" w:rsidRPr="00F878E1" w:rsidTr="00635843">
        <w:tc>
          <w:tcPr>
            <w:tcW w:w="426" w:type="dxa"/>
            <w:vMerge w:val="restart"/>
            <w:tcBorders>
              <w:right w:val="single" w:sz="4" w:space="0" w:color="auto"/>
            </w:tcBorders>
          </w:tcPr>
          <w:p w:rsidR="00477A53" w:rsidRPr="00F878E1" w:rsidRDefault="00477A53" w:rsidP="00635843">
            <w:pPr>
              <w:pStyle w:val="131"/>
              <w:numPr>
                <w:ilvl w:val="0"/>
                <w:numId w:val="2"/>
              </w:numPr>
              <w:ind w:leftChars="0"/>
            </w:pPr>
          </w:p>
        </w:tc>
        <w:tc>
          <w:tcPr>
            <w:tcW w:w="9213" w:type="dxa"/>
            <w:tcBorders>
              <w:left w:val="single" w:sz="4" w:space="0" w:color="auto"/>
            </w:tcBorders>
          </w:tcPr>
          <w:p w:rsidR="00477A53" w:rsidRPr="00F878E1" w:rsidRDefault="00477A53" w:rsidP="00635843">
            <w:r w:rsidRPr="00F878E1">
              <w:rPr>
                <w:rFonts w:hint="eastAsia"/>
              </w:rPr>
              <w:t>トンネリング</w:t>
            </w:r>
          </w:p>
          <w:p w:rsidR="00477A53" w:rsidRPr="00F878E1" w:rsidRDefault="00477A53" w:rsidP="00635843">
            <w:r w:rsidRPr="00F878E1">
              <w:rPr>
                <w:rFonts w:hint="eastAsia"/>
              </w:rPr>
              <w:t>(</w:t>
            </w:r>
            <w:r w:rsidRPr="00F878E1">
              <w:rPr>
                <w:rFonts w:hint="eastAsia"/>
              </w:rPr>
              <w:t>トンネリング技術の仕組み、</w:t>
            </w:r>
            <w:r w:rsidRPr="00F878E1">
              <w:rPr>
                <w:rFonts w:hint="eastAsia"/>
              </w:rPr>
              <w:t>IPv6 over IPv4</w:t>
            </w:r>
            <w:r w:rsidRPr="00F878E1">
              <w:rPr>
                <w:rFonts w:hint="eastAsia"/>
              </w:rPr>
              <w:t>トンネリングについて言及していること</w:t>
            </w:r>
            <w:r w:rsidRPr="00F878E1">
              <w:rPr>
                <w:rFonts w:hint="eastAsia"/>
              </w:rPr>
              <w:t>)</w:t>
            </w:r>
          </w:p>
        </w:tc>
      </w:tr>
      <w:tr w:rsidR="00477A53" w:rsidRPr="00F878E1" w:rsidTr="00635843">
        <w:tc>
          <w:tcPr>
            <w:tcW w:w="426" w:type="dxa"/>
            <w:vMerge/>
            <w:tcBorders>
              <w:right w:val="single" w:sz="4" w:space="0" w:color="auto"/>
            </w:tcBorders>
          </w:tcPr>
          <w:p w:rsidR="00477A53" w:rsidRPr="00F878E1" w:rsidRDefault="00477A53" w:rsidP="00635843">
            <w:pPr>
              <w:pStyle w:val="131"/>
              <w:numPr>
                <w:ilvl w:val="0"/>
                <w:numId w:val="2"/>
              </w:numPr>
              <w:ind w:leftChars="0"/>
            </w:pPr>
          </w:p>
        </w:tc>
        <w:tc>
          <w:tcPr>
            <w:tcW w:w="9213" w:type="dxa"/>
            <w:tcBorders>
              <w:left w:val="single" w:sz="4" w:space="0" w:color="auto"/>
            </w:tcBorders>
          </w:tcPr>
          <w:p w:rsidR="00477A53" w:rsidRDefault="00477A53" w:rsidP="00132A58">
            <w:r>
              <w:rPr>
                <w:rFonts w:hint="eastAsia"/>
              </w:rPr>
              <w:t>認定試験・カリキュラムでの記述</w:t>
            </w:r>
          </w:p>
          <w:p w:rsidR="00477A53" w:rsidRDefault="00477A53" w:rsidP="00132A58">
            <w:r>
              <w:rPr>
                <w:rFonts w:hint="eastAsia"/>
              </w:rPr>
              <w:t>(</w:t>
            </w:r>
            <w:r w:rsidRPr="00B81510">
              <w:rPr>
                <w:rFonts w:hint="eastAsia"/>
              </w:rPr>
              <w:t>テキスト名</w:t>
            </w:r>
            <w:r>
              <w:rPr>
                <w:rFonts w:hint="eastAsia"/>
              </w:rPr>
              <w:t>、</w:t>
            </w:r>
            <w:r w:rsidRPr="00B81510">
              <w:rPr>
                <w:rFonts w:hint="eastAsia"/>
              </w:rPr>
              <w:t>ページ数</w:t>
            </w:r>
            <w:r>
              <w:rPr>
                <w:rFonts w:hint="eastAsia"/>
              </w:rPr>
              <w:t>、</w:t>
            </w:r>
            <w:r w:rsidRPr="00B81510">
              <w:rPr>
                <w:rFonts w:hint="eastAsia"/>
              </w:rPr>
              <w:t>項目</w:t>
            </w:r>
            <w:r>
              <w:rPr>
                <w:rFonts w:hint="eastAsia"/>
              </w:rPr>
              <w:t>、</w:t>
            </w:r>
            <w:r w:rsidRPr="00B81510">
              <w:rPr>
                <w:rFonts w:hint="eastAsia"/>
              </w:rPr>
              <w:t>タイトル</w:t>
            </w:r>
            <w:r>
              <w:rPr>
                <w:rFonts w:hint="eastAsia"/>
              </w:rPr>
              <w:t>等</w:t>
            </w:r>
            <w:r>
              <w:rPr>
                <w:rFonts w:hint="eastAsia"/>
              </w:rPr>
              <w:t>)</w:t>
            </w:r>
          </w:p>
          <w:p w:rsidR="00477A53" w:rsidRDefault="00477A53" w:rsidP="00132A58"/>
          <w:p w:rsidR="00477A53" w:rsidRDefault="00477A53" w:rsidP="00132A58"/>
          <w:p w:rsidR="00477A53" w:rsidRDefault="00477A53" w:rsidP="00132A58"/>
          <w:p w:rsidR="00477A53" w:rsidRDefault="00477A53" w:rsidP="00132A58"/>
          <w:p w:rsidR="00477A53" w:rsidRPr="00B81510" w:rsidRDefault="00477A53" w:rsidP="00132A58"/>
        </w:tc>
      </w:tr>
      <w:tr w:rsidR="00477A53" w:rsidRPr="00F878E1" w:rsidTr="00B73EDE">
        <w:tc>
          <w:tcPr>
            <w:tcW w:w="426" w:type="dxa"/>
            <w:vMerge w:val="restart"/>
            <w:tcBorders>
              <w:right w:val="single" w:sz="4" w:space="0" w:color="auto"/>
            </w:tcBorders>
            <w:shd w:val="clear" w:color="auto" w:fill="auto"/>
          </w:tcPr>
          <w:p w:rsidR="00477A53" w:rsidRPr="00F878E1" w:rsidRDefault="00477A53" w:rsidP="00635843">
            <w:pPr>
              <w:pStyle w:val="131"/>
              <w:numPr>
                <w:ilvl w:val="0"/>
                <w:numId w:val="2"/>
              </w:numPr>
              <w:ind w:leftChars="0"/>
            </w:pPr>
          </w:p>
        </w:tc>
        <w:tc>
          <w:tcPr>
            <w:tcW w:w="9213" w:type="dxa"/>
            <w:tcBorders>
              <w:left w:val="single" w:sz="4" w:space="0" w:color="auto"/>
            </w:tcBorders>
            <w:shd w:val="clear" w:color="auto" w:fill="auto"/>
          </w:tcPr>
          <w:p w:rsidR="00477A53" w:rsidRPr="00F878E1" w:rsidRDefault="00160F6A" w:rsidP="00635843">
            <w:r>
              <w:rPr>
                <w:rFonts w:hint="eastAsia"/>
              </w:rPr>
              <w:t>移行の手順</w:t>
            </w:r>
          </w:p>
          <w:p w:rsidR="00477A53" w:rsidRPr="00F878E1" w:rsidRDefault="00477A53" w:rsidP="00635843">
            <w:r>
              <w:rPr>
                <w:rFonts w:hint="eastAsia"/>
              </w:rPr>
              <w:t>(IPv4</w:t>
            </w:r>
            <w:r>
              <w:rPr>
                <w:rFonts w:hint="eastAsia"/>
              </w:rPr>
              <w:t>ネットワークから</w:t>
            </w:r>
            <w:r w:rsidRPr="00F878E1">
              <w:rPr>
                <w:rFonts w:hint="eastAsia"/>
              </w:rPr>
              <w:t>IPv4/IPv6</w:t>
            </w:r>
            <w:r>
              <w:rPr>
                <w:rFonts w:hint="eastAsia"/>
              </w:rPr>
              <w:t>共存</w:t>
            </w:r>
            <w:r w:rsidRPr="00F878E1">
              <w:rPr>
                <w:rFonts w:hint="eastAsia"/>
              </w:rPr>
              <w:t>ネットワーク</w:t>
            </w:r>
            <w:r w:rsidR="00160F6A">
              <w:rPr>
                <w:rFonts w:hint="eastAsia"/>
              </w:rPr>
              <w:t>への移行の手順</w:t>
            </w:r>
            <w:r w:rsidRPr="00F878E1">
              <w:rPr>
                <w:rFonts w:hint="eastAsia"/>
              </w:rPr>
              <w:t>について言及していること</w:t>
            </w:r>
            <w:r w:rsidRPr="00F878E1">
              <w:rPr>
                <w:rFonts w:hint="eastAsia"/>
              </w:rPr>
              <w:t>)</w:t>
            </w:r>
          </w:p>
        </w:tc>
      </w:tr>
      <w:tr w:rsidR="00477A53" w:rsidRPr="00F878E1" w:rsidTr="00B73EDE">
        <w:tc>
          <w:tcPr>
            <w:tcW w:w="426" w:type="dxa"/>
            <w:vMerge/>
            <w:tcBorders>
              <w:right w:val="single" w:sz="4" w:space="0" w:color="auto"/>
            </w:tcBorders>
            <w:shd w:val="clear" w:color="auto" w:fill="auto"/>
          </w:tcPr>
          <w:p w:rsidR="00477A53" w:rsidRPr="00F878E1" w:rsidRDefault="00477A53" w:rsidP="00635843">
            <w:pPr>
              <w:pStyle w:val="131"/>
              <w:numPr>
                <w:ilvl w:val="0"/>
                <w:numId w:val="2"/>
              </w:numPr>
              <w:ind w:leftChars="0"/>
            </w:pPr>
          </w:p>
        </w:tc>
        <w:tc>
          <w:tcPr>
            <w:tcW w:w="9213" w:type="dxa"/>
            <w:tcBorders>
              <w:left w:val="single" w:sz="4" w:space="0" w:color="auto"/>
            </w:tcBorders>
            <w:shd w:val="clear" w:color="auto" w:fill="auto"/>
          </w:tcPr>
          <w:p w:rsidR="00477A53" w:rsidRDefault="00477A53" w:rsidP="00132A58">
            <w:r>
              <w:rPr>
                <w:rFonts w:hint="eastAsia"/>
              </w:rPr>
              <w:t>認定試験・カリキュラムでの記述</w:t>
            </w:r>
          </w:p>
          <w:p w:rsidR="00477A53" w:rsidRDefault="00477A53" w:rsidP="00132A58">
            <w:r>
              <w:rPr>
                <w:rFonts w:hint="eastAsia"/>
              </w:rPr>
              <w:t>(</w:t>
            </w:r>
            <w:r w:rsidRPr="00B81510">
              <w:rPr>
                <w:rFonts w:hint="eastAsia"/>
              </w:rPr>
              <w:t>テキスト名</w:t>
            </w:r>
            <w:r>
              <w:rPr>
                <w:rFonts w:hint="eastAsia"/>
              </w:rPr>
              <w:t>、</w:t>
            </w:r>
            <w:r w:rsidRPr="00B81510">
              <w:rPr>
                <w:rFonts w:hint="eastAsia"/>
              </w:rPr>
              <w:t>ページ数</w:t>
            </w:r>
            <w:r>
              <w:rPr>
                <w:rFonts w:hint="eastAsia"/>
              </w:rPr>
              <w:t>、</w:t>
            </w:r>
            <w:r w:rsidRPr="00B81510">
              <w:rPr>
                <w:rFonts w:hint="eastAsia"/>
              </w:rPr>
              <w:t>項目</w:t>
            </w:r>
            <w:r>
              <w:rPr>
                <w:rFonts w:hint="eastAsia"/>
              </w:rPr>
              <w:t>、</w:t>
            </w:r>
            <w:r w:rsidRPr="00B81510">
              <w:rPr>
                <w:rFonts w:hint="eastAsia"/>
              </w:rPr>
              <w:t>タイトル</w:t>
            </w:r>
            <w:r>
              <w:rPr>
                <w:rFonts w:hint="eastAsia"/>
              </w:rPr>
              <w:t>等</w:t>
            </w:r>
            <w:r>
              <w:rPr>
                <w:rFonts w:hint="eastAsia"/>
              </w:rPr>
              <w:t>)</w:t>
            </w:r>
          </w:p>
          <w:p w:rsidR="00477A53" w:rsidRDefault="00477A53" w:rsidP="00132A58"/>
          <w:p w:rsidR="00477A53" w:rsidRDefault="00477A53" w:rsidP="00132A58"/>
          <w:p w:rsidR="00477A53" w:rsidRDefault="00477A53" w:rsidP="00132A58"/>
          <w:p w:rsidR="00477A53" w:rsidRDefault="00477A53" w:rsidP="00132A58"/>
          <w:p w:rsidR="00477A53" w:rsidRPr="00B81510" w:rsidRDefault="00477A53" w:rsidP="00132A58"/>
        </w:tc>
      </w:tr>
      <w:tr w:rsidR="00477A53" w:rsidRPr="00F878E1" w:rsidTr="0068502D">
        <w:tc>
          <w:tcPr>
            <w:tcW w:w="426" w:type="dxa"/>
            <w:vMerge w:val="restart"/>
            <w:tcBorders>
              <w:left w:val="single" w:sz="4" w:space="0" w:color="auto"/>
              <w:right w:val="single" w:sz="4" w:space="0" w:color="000000"/>
            </w:tcBorders>
            <w:shd w:val="clear" w:color="auto" w:fill="FFFFFF" w:themeFill="background1"/>
          </w:tcPr>
          <w:p w:rsidR="00477A53" w:rsidRPr="00F878E1" w:rsidRDefault="00477A53" w:rsidP="00635843">
            <w:pPr>
              <w:pStyle w:val="131"/>
              <w:numPr>
                <w:ilvl w:val="0"/>
                <w:numId w:val="2"/>
              </w:numPr>
              <w:ind w:leftChars="0"/>
            </w:pPr>
          </w:p>
        </w:tc>
        <w:tc>
          <w:tcPr>
            <w:tcW w:w="9213" w:type="dxa"/>
            <w:tcBorders>
              <w:left w:val="single" w:sz="4" w:space="0" w:color="000000"/>
            </w:tcBorders>
            <w:shd w:val="clear" w:color="auto" w:fill="FFFFFF" w:themeFill="background1"/>
          </w:tcPr>
          <w:p w:rsidR="0068502D" w:rsidRDefault="0068502D" w:rsidP="00635843">
            <w:r>
              <w:rPr>
                <w:rFonts w:hint="eastAsia"/>
              </w:rPr>
              <w:t>以下の</w:t>
            </w:r>
            <w:r w:rsidRPr="0068502D">
              <w:rPr>
                <w:rFonts w:hint="eastAsia"/>
              </w:rPr>
              <w:t>移行技術のうち複数の記述がなされていること。</w:t>
            </w:r>
          </w:p>
          <w:p w:rsidR="00477A53" w:rsidRPr="00F878E1" w:rsidRDefault="00477A53" w:rsidP="00635843">
            <w:r w:rsidRPr="00F878E1">
              <w:rPr>
                <w:rFonts w:hint="eastAsia"/>
              </w:rPr>
              <w:t>トランスレータ</w:t>
            </w:r>
            <w:r w:rsidR="0068502D">
              <w:rPr>
                <w:rFonts w:hint="eastAsia"/>
              </w:rPr>
              <w:t>、</w:t>
            </w:r>
            <w:r w:rsidR="0068502D" w:rsidRPr="0068502D">
              <w:rPr>
                <w:rFonts w:hint="eastAsia"/>
              </w:rPr>
              <w:t>6to4</w:t>
            </w:r>
            <w:r w:rsidR="0068502D" w:rsidRPr="0068502D">
              <w:rPr>
                <w:rFonts w:hint="eastAsia"/>
              </w:rPr>
              <w:t>、</w:t>
            </w:r>
            <w:proofErr w:type="spellStart"/>
            <w:r w:rsidR="0068502D" w:rsidRPr="0068502D">
              <w:rPr>
                <w:rFonts w:hint="eastAsia"/>
              </w:rPr>
              <w:t>Teredo</w:t>
            </w:r>
            <w:proofErr w:type="spellEnd"/>
            <w:r w:rsidR="0068502D" w:rsidRPr="0068502D">
              <w:rPr>
                <w:rFonts w:hint="eastAsia"/>
              </w:rPr>
              <w:t>、</w:t>
            </w:r>
            <w:r w:rsidR="0068502D" w:rsidRPr="0068502D">
              <w:rPr>
                <w:rFonts w:hint="eastAsia"/>
              </w:rPr>
              <w:t>6rd</w:t>
            </w:r>
            <w:r w:rsidR="0068502D" w:rsidRPr="0068502D">
              <w:rPr>
                <w:rFonts w:hint="eastAsia"/>
              </w:rPr>
              <w:t>、</w:t>
            </w:r>
            <w:r w:rsidR="0068502D" w:rsidRPr="0068502D">
              <w:rPr>
                <w:rFonts w:hint="eastAsia"/>
              </w:rPr>
              <w:t>4-6</w:t>
            </w:r>
            <w:r w:rsidR="0068502D" w:rsidRPr="0068502D">
              <w:rPr>
                <w:rFonts w:hint="eastAsia"/>
              </w:rPr>
              <w:t>プロキシ、</w:t>
            </w:r>
            <w:r w:rsidR="00160F6A">
              <w:rPr>
                <w:rFonts w:hint="eastAsia"/>
              </w:rPr>
              <w:t>Carrier-</w:t>
            </w:r>
            <w:r w:rsidR="0068502D" w:rsidRPr="0068502D">
              <w:rPr>
                <w:rFonts w:hint="eastAsia"/>
              </w:rPr>
              <w:t>Grade NAT</w:t>
            </w:r>
            <w:r w:rsidR="004A26D1">
              <w:rPr>
                <w:rFonts w:hint="eastAsia"/>
              </w:rPr>
              <w:t>（旧</w:t>
            </w:r>
            <w:r w:rsidR="0068502D" w:rsidRPr="0068502D">
              <w:rPr>
                <w:rFonts w:hint="eastAsia"/>
              </w:rPr>
              <w:t>Large Scale NAT</w:t>
            </w:r>
            <w:r w:rsidR="004A26D1">
              <w:rPr>
                <w:rFonts w:hint="eastAsia"/>
              </w:rPr>
              <w:t>等）</w:t>
            </w:r>
            <w:r w:rsidR="0068502D" w:rsidRPr="0068502D">
              <w:rPr>
                <w:rFonts w:hint="eastAsia"/>
              </w:rPr>
              <w:t>、</w:t>
            </w:r>
            <w:r w:rsidR="004A26D1">
              <w:rPr>
                <w:rFonts w:hint="eastAsia"/>
              </w:rPr>
              <w:t>DS-L</w:t>
            </w:r>
            <w:r w:rsidR="0068502D" w:rsidRPr="0068502D">
              <w:rPr>
                <w:rFonts w:hint="eastAsia"/>
              </w:rPr>
              <w:t>ite</w:t>
            </w:r>
            <w:r w:rsidR="0068502D" w:rsidRPr="0068502D">
              <w:rPr>
                <w:rFonts w:hint="eastAsia"/>
              </w:rPr>
              <w:t>、</w:t>
            </w:r>
            <w:r w:rsidR="0068502D" w:rsidRPr="0068502D">
              <w:rPr>
                <w:rFonts w:hint="eastAsia"/>
              </w:rPr>
              <w:t>ISATAP</w:t>
            </w:r>
          </w:p>
        </w:tc>
      </w:tr>
      <w:tr w:rsidR="00477A53" w:rsidRPr="00F878E1" w:rsidTr="0068502D">
        <w:tc>
          <w:tcPr>
            <w:tcW w:w="426" w:type="dxa"/>
            <w:vMerge/>
            <w:tcBorders>
              <w:left w:val="single" w:sz="4" w:space="0" w:color="auto"/>
              <w:right w:val="single" w:sz="4" w:space="0" w:color="000000"/>
            </w:tcBorders>
            <w:shd w:val="clear" w:color="auto" w:fill="FFFFFF" w:themeFill="background1"/>
          </w:tcPr>
          <w:p w:rsidR="00477A53" w:rsidRPr="00F878E1" w:rsidRDefault="00477A53" w:rsidP="00635843">
            <w:pPr>
              <w:pStyle w:val="131"/>
              <w:numPr>
                <w:ilvl w:val="0"/>
                <w:numId w:val="2"/>
              </w:numPr>
              <w:ind w:leftChars="0"/>
            </w:pPr>
          </w:p>
        </w:tc>
        <w:tc>
          <w:tcPr>
            <w:tcW w:w="9213" w:type="dxa"/>
            <w:tcBorders>
              <w:left w:val="single" w:sz="4" w:space="0" w:color="000000"/>
            </w:tcBorders>
            <w:shd w:val="clear" w:color="auto" w:fill="FFFFFF" w:themeFill="background1"/>
          </w:tcPr>
          <w:p w:rsidR="00477A53" w:rsidRDefault="00477A53" w:rsidP="00132A58">
            <w:r>
              <w:rPr>
                <w:rFonts w:hint="eastAsia"/>
              </w:rPr>
              <w:t>認定試験・カリキュラムでの記述</w:t>
            </w:r>
          </w:p>
          <w:p w:rsidR="00477A53" w:rsidRDefault="00477A53" w:rsidP="00132A58">
            <w:r>
              <w:rPr>
                <w:rFonts w:hint="eastAsia"/>
              </w:rPr>
              <w:t>(</w:t>
            </w:r>
            <w:r w:rsidRPr="00B81510">
              <w:rPr>
                <w:rFonts w:hint="eastAsia"/>
              </w:rPr>
              <w:t>テキスト名</w:t>
            </w:r>
            <w:r>
              <w:rPr>
                <w:rFonts w:hint="eastAsia"/>
              </w:rPr>
              <w:t>、</w:t>
            </w:r>
            <w:r w:rsidRPr="00B81510">
              <w:rPr>
                <w:rFonts w:hint="eastAsia"/>
              </w:rPr>
              <w:t>ページ数</w:t>
            </w:r>
            <w:r>
              <w:rPr>
                <w:rFonts w:hint="eastAsia"/>
              </w:rPr>
              <w:t>、</w:t>
            </w:r>
            <w:r w:rsidRPr="00B81510">
              <w:rPr>
                <w:rFonts w:hint="eastAsia"/>
              </w:rPr>
              <w:t>項目</w:t>
            </w:r>
            <w:r>
              <w:rPr>
                <w:rFonts w:hint="eastAsia"/>
              </w:rPr>
              <w:t>、</w:t>
            </w:r>
            <w:r w:rsidRPr="00B81510">
              <w:rPr>
                <w:rFonts w:hint="eastAsia"/>
              </w:rPr>
              <w:t>タイトル</w:t>
            </w:r>
            <w:r>
              <w:rPr>
                <w:rFonts w:hint="eastAsia"/>
              </w:rPr>
              <w:t>等</w:t>
            </w:r>
            <w:r>
              <w:rPr>
                <w:rFonts w:hint="eastAsia"/>
              </w:rPr>
              <w:t>)</w:t>
            </w:r>
          </w:p>
          <w:p w:rsidR="00477A53" w:rsidRDefault="00477A53" w:rsidP="00132A58"/>
          <w:p w:rsidR="0068502D" w:rsidRDefault="0068502D" w:rsidP="00132A58"/>
          <w:p w:rsidR="0068502D" w:rsidRDefault="0068502D" w:rsidP="00132A58"/>
          <w:p w:rsidR="0068502D" w:rsidRDefault="0068502D" w:rsidP="00132A58"/>
          <w:p w:rsidR="0068502D" w:rsidRDefault="0068502D" w:rsidP="00132A58"/>
          <w:p w:rsidR="0068502D" w:rsidRPr="00B81510" w:rsidRDefault="0068502D" w:rsidP="00132A58"/>
        </w:tc>
      </w:tr>
    </w:tbl>
    <w:p w:rsidR="003E7A46" w:rsidRDefault="003E7A46">
      <w:pPr>
        <w:widowControl/>
        <w:jc w:val="left"/>
        <w:rPr>
          <w:b/>
          <w:sz w:val="24"/>
          <w:szCs w:val="24"/>
        </w:rPr>
      </w:pPr>
      <w:r>
        <w:rPr>
          <w:b/>
          <w:sz w:val="24"/>
          <w:szCs w:val="24"/>
        </w:rPr>
        <w:br w:type="page"/>
      </w:r>
    </w:p>
    <w:p w:rsidR="004A26D1" w:rsidRDefault="004A26D1">
      <w:pPr>
        <w:widowControl/>
        <w:jc w:val="left"/>
        <w:rPr>
          <w:b/>
          <w:sz w:val="24"/>
          <w:szCs w:val="24"/>
        </w:rPr>
      </w:pPr>
    </w:p>
    <w:p w:rsidR="003E7A46" w:rsidRPr="003D53DB" w:rsidRDefault="003E7A46" w:rsidP="003D53DB">
      <w:pPr>
        <w:pStyle w:val="131"/>
        <w:numPr>
          <w:ilvl w:val="0"/>
          <w:numId w:val="14"/>
        </w:numPr>
        <w:ind w:leftChars="0"/>
        <w:rPr>
          <w:b/>
          <w:sz w:val="24"/>
          <w:szCs w:val="24"/>
        </w:rPr>
      </w:pPr>
      <w:r>
        <w:rPr>
          <w:rFonts w:hint="eastAsia"/>
          <w:b/>
          <w:sz w:val="24"/>
          <w:szCs w:val="24"/>
        </w:rPr>
        <w:t xml:space="preserve"> </w:t>
      </w:r>
      <w:r w:rsidRPr="00FB7CE1">
        <w:rPr>
          <w:rFonts w:hint="eastAsia"/>
          <w:b/>
          <w:sz w:val="24"/>
          <w:szCs w:val="24"/>
        </w:rPr>
        <w:t>運用</w:t>
      </w:r>
      <w:r w:rsidR="005D39EC">
        <w:rPr>
          <w:rFonts w:hint="eastAsia"/>
          <w:b/>
          <w:sz w:val="24"/>
          <w:szCs w:val="24"/>
        </w:rPr>
        <w:t>管理</w:t>
      </w:r>
      <w:r w:rsidRPr="00FB7CE1">
        <w:rPr>
          <w:rFonts w:hint="eastAsia"/>
          <w:b/>
          <w:sz w:val="24"/>
          <w:szCs w:val="24"/>
        </w:rPr>
        <w:t>技術</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213"/>
      </w:tblGrid>
      <w:tr w:rsidR="00477A53" w:rsidRPr="00F878E1" w:rsidTr="00635843">
        <w:trPr>
          <w:trHeight w:val="300"/>
        </w:trPr>
        <w:tc>
          <w:tcPr>
            <w:tcW w:w="426" w:type="dxa"/>
            <w:vMerge w:val="restart"/>
            <w:tcBorders>
              <w:right w:val="single" w:sz="4" w:space="0" w:color="auto"/>
            </w:tcBorders>
          </w:tcPr>
          <w:p w:rsidR="00477A53" w:rsidRPr="00F878E1" w:rsidRDefault="00477A53" w:rsidP="00635843">
            <w:r>
              <w:rPr>
                <w:rFonts w:hint="eastAsia"/>
              </w:rPr>
              <w:t>①</w:t>
            </w:r>
          </w:p>
        </w:tc>
        <w:tc>
          <w:tcPr>
            <w:tcW w:w="9213" w:type="dxa"/>
            <w:tcBorders>
              <w:left w:val="single" w:sz="4" w:space="0" w:color="auto"/>
              <w:bottom w:val="single" w:sz="4" w:space="0" w:color="auto"/>
            </w:tcBorders>
          </w:tcPr>
          <w:p w:rsidR="00477A53" w:rsidRPr="00F878E1" w:rsidRDefault="00477A53" w:rsidP="00635843">
            <w:r>
              <w:rPr>
                <w:rFonts w:hint="eastAsia"/>
              </w:rPr>
              <w:t>アドレス設計</w:t>
            </w:r>
          </w:p>
          <w:p w:rsidR="00477A53" w:rsidRPr="00F878E1" w:rsidRDefault="00477A53" w:rsidP="00DD1575">
            <w:r w:rsidRPr="00F878E1">
              <w:rPr>
                <w:rFonts w:hint="eastAsia"/>
              </w:rPr>
              <w:t>(</w:t>
            </w:r>
            <w:r>
              <w:rPr>
                <w:rFonts w:hint="eastAsia"/>
              </w:rPr>
              <w:t>IPv6</w:t>
            </w:r>
            <w:r>
              <w:rPr>
                <w:rFonts w:hint="eastAsia"/>
              </w:rPr>
              <w:t>のアドレス設計について</w:t>
            </w:r>
            <w:r w:rsidRPr="00F878E1">
              <w:rPr>
                <w:rFonts w:hint="eastAsia"/>
              </w:rPr>
              <w:t>言及していること</w:t>
            </w:r>
            <w:r w:rsidRPr="00F878E1">
              <w:rPr>
                <w:rFonts w:hint="eastAsia"/>
              </w:rPr>
              <w:t>)</w:t>
            </w:r>
          </w:p>
        </w:tc>
      </w:tr>
      <w:tr w:rsidR="00477A53" w:rsidRPr="00F878E1" w:rsidTr="00635843">
        <w:trPr>
          <w:trHeight w:val="300"/>
        </w:trPr>
        <w:tc>
          <w:tcPr>
            <w:tcW w:w="426" w:type="dxa"/>
            <w:vMerge/>
            <w:tcBorders>
              <w:right w:val="single" w:sz="4" w:space="0" w:color="auto"/>
            </w:tcBorders>
          </w:tcPr>
          <w:p w:rsidR="00477A53" w:rsidRDefault="00477A53" w:rsidP="00635843"/>
        </w:tc>
        <w:tc>
          <w:tcPr>
            <w:tcW w:w="9213" w:type="dxa"/>
            <w:tcBorders>
              <w:left w:val="single" w:sz="4" w:space="0" w:color="auto"/>
              <w:bottom w:val="single" w:sz="4" w:space="0" w:color="auto"/>
            </w:tcBorders>
          </w:tcPr>
          <w:p w:rsidR="00477A53" w:rsidRDefault="00477A53" w:rsidP="00132A58">
            <w:r>
              <w:rPr>
                <w:rFonts w:hint="eastAsia"/>
              </w:rPr>
              <w:t>認定試験・カリキュラムでの記述</w:t>
            </w:r>
          </w:p>
          <w:p w:rsidR="00477A53" w:rsidRDefault="00477A53" w:rsidP="00132A58">
            <w:r>
              <w:rPr>
                <w:rFonts w:hint="eastAsia"/>
              </w:rPr>
              <w:t>(</w:t>
            </w:r>
            <w:r w:rsidRPr="00B81510">
              <w:rPr>
                <w:rFonts w:hint="eastAsia"/>
              </w:rPr>
              <w:t>テキスト名</w:t>
            </w:r>
            <w:r>
              <w:rPr>
                <w:rFonts w:hint="eastAsia"/>
              </w:rPr>
              <w:t>、</w:t>
            </w:r>
            <w:r w:rsidRPr="00B81510">
              <w:rPr>
                <w:rFonts w:hint="eastAsia"/>
              </w:rPr>
              <w:t>ページ数</w:t>
            </w:r>
            <w:r>
              <w:rPr>
                <w:rFonts w:hint="eastAsia"/>
              </w:rPr>
              <w:t>、</w:t>
            </w:r>
            <w:r w:rsidRPr="00B81510">
              <w:rPr>
                <w:rFonts w:hint="eastAsia"/>
              </w:rPr>
              <w:t>項目</w:t>
            </w:r>
            <w:r>
              <w:rPr>
                <w:rFonts w:hint="eastAsia"/>
              </w:rPr>
              <w:t>、</w:t>
            </w:r>
            <w:r w:rsidRPr="00B81510">
              <w:rPr>
                <w:rFonts w:hint="eastAsia"/>
              </w:rPr>
              <w:t>タイトル</w:t>
            </w:r>
            <w:r>
              <w:rPr>
                <w:rFonts w:hint="eastAsia"/>
              </w:rPr>
              <w:t>等</w:t>
            </w:r>
            <w:r>
              <w:rPr>
                <w:rFonts w:hint="eastAsia"/>
              </w:rPr>
              <w:t>)</w:t>
            </w:r>
          </w:p>
          <w:p w:rsidR="00477A53" w:rsidRDefault="00477A53" w:rsidP="00132A58"/>
          <w:p w:rsidR="00477A53" w:rsidRDefault="00477A53" w:rsidP="00132A58"/>
          <w:p w:rsidR="00477A53" w:rsidRDefault="00477A53" w:rsidP="00132A58"/>
          <w:p w:rsidR="00477A53" w:rsidRPr="00B81510" w:rsidRDefault="00477A53" w:rsidP="00132A58"/>
        </w:tc>
      </w:tr>
      <w:tr w:rsidR="00477A53" w:rsidRPr="00F878E1" w:rsidTr="00635843">
        <w:tc>
          <w:tcPr>
            <w:tcW w:w="426" w:type="dxa"/>
            <w:vMerge w:val="restart"/>
            <w:tcBorders>
              <w:right w:val="single" w:sz="4" w:space="0" w:color="auto"/>
            </w:tcBorders>
          </w:tcPr>
          <w:p w:rsidR="00477A53" w:rsidRPr="00F878E1" w:rsidRDefault="00477A53" w:rsidP="00DD1575">
            <w:pPr>
              <w:pStyle w:val="131"/>
              <w:ind w:leftChars="0" w:left="0"/>
            </w:pPr>
            <w:r>
              <w:rPr>
                <w:rFonts w:hint="eastAsia"/>
              </w:rPr>
              <w:t>②</w:t>
            </w:r>
          </w:p>
        </w:tc>
        <w:tc>
          <w:tcPr>
            <w:tcW w:w="9213" w:type="dxa"/>
            <w:tcBorders>
              <w:left w:val="single" w:sz="4" w:space="0" w:color="auto"/>
            </w:tcBorders>
          </w:tcPr>
          <w:p w:rsidR="00477A53" w:rsidRPr="00F878E1" w:rsidRDefault="00477A53" w:rsidP="00635843">
            <w:r>
              <w:rPr>
                <w:rFonts w:hint="eastAsia"/>
              </w:rPr>
              <w:t>DNS</w:t>
            </w:r>
            <w:r w:rsidR="0068502D" w:rsidRPr="0068502D">
              <w:rPr>
                <w:rFonts w:hint="eastAsia"/>
              </w:rPr>
              <w:t>（資源レコード、トランスポート等）</w:t>
            </w:r>
          </w:p>
          <w:p w:rsidR="00477A53" w:rsidRPr="00F878E1" w:rsidRDefault="00477A53" w:rsidP="00635843">
            <w:r w:rsidRPr="00F878E1">
              <w:rPr>
                <w:rFonts w:hint="eastAsia"/>
              </w:rPr>
              <w:t>(</w:t>
            </w:r>
            <w:r>
              <w:rPr>
                <w:rFonts w:hint="eastAsia"/>
              </w:rPr>
              <w:t>IPv6</w:t>
            </w:r>
            <w:r>
              <w:rPr>
                <w:rFonts w:hint="eastAsia"/>
              </w:rPr>
              <w:t>における</w:t>
            </w:r>
            <w:r>
              <w:rPr>
                <w:rFonts w:hint="eastAsia"/>
              </w:rPr>
              <w:t>DNS</w:t>
            </w:r>
            <w:r>
              <w:rPr>
                <w:rFonts w:hint="eastAsia"/>
              </w:rPr>
              <w:t>の機能について言及していること</w:t>
            </w:r>
            <w:r w:rsidRPr="00F878E1">
              <w:rPr>
                <w:rFonts w:hint="eastAsia"/>
              </w:rPr>
              <w:t>)</w:t>
            </w:r>
          </w:p>
        </w:tc>
      </w:tr>
      <w:tr w:rsidR="00477A53" w:rsidRPr="00F878E1" w:rsidTr="00635843">
        <w:tc>
          <w:tcPr>
            <w:tcW w:w="426" w:type="dxa"/>
            <w:vMerge/>
            <w:tcBorders>
              <w:right w:val="single" w:sz="4" w:space="0" w:color="auto"/>
            </w:tcBorders>
          </w:tcPr>
          <w:p w:rsidR="00477A53" w:rsidRDefault="00477A53" w:rsidP="00DD1575">
            <w:pPr>
              <w:pStyle w:val="131"/>
              <w:ind w:leftChars="0" w:left="0"/>
            </w:pPr>
          </w:p>
        </w:tc>
        <w:tc>
          <w:tcPr>
            <w:tcW w:w="9213" w:type="dxa"/>
            <w:tcBorders>
              <w:left w:val="single" w:sz="4" w:space="0" w:color="auto"/>
            </w:tcBorders>
          </w:tcPr>
          <w:p w:rsidR="00477A53" w:rsidRDefault="00477A53" w:rsidP="00132A58">
            <w:r>
              <w:rPr>
                <w:rFonts w:hint="eastAsia"/>
              </w:rPr>
              <w:t>認定試験・カリキュラムでの記述</w:t>
            </w:r>
          </w:p>
          <w:p w:rsidR="00477A53" w:rsidRDefault="00477A53" w:rsidP="00132A58">
            <w:r>
              <w:rPr>
                <w:rFonts w:hint="eastAsia"/>
              </w:rPr>
              <w:t>(</w:t>
            </w:r>
            <w:r w:rsidRPr="00B81510">
              <w:rPr>
                <w:rFonts w:hint="eastAsia"/>
              </w:rPr>
              <w:t>テキスト名</w:t>
            </w:r>
            <w:r>
              <w:rPr>
                <w:rFonts w:hint="eastAsia"/>
              </w:rPr>
              <w:t>、</w:t>
            </w:r>
            <w:r w:rsidRPr="00B81510">
              <w:rPr>
                <w:rFonts w:hint="eastAsia"/>
              </w:rPr>
              <w:t>ページ数</w:t>
            </w:r>
            <w:r>
              <w:rPr>
                <w:rFonts w:hint="eastAsia"/>
              </w:rPr>
              <w:t>、</w:t>
            </w:r>
            <w:r w:rsidRPr="00B81510">
              <w:rPr>
                <w:rFonts w:hint="eastAsia"/>
              </w:rPr>
              <w:t>項目</w:t>
            </w:r>
            <w:r>
              <w:rPr>
                <w:rFonts w:hint="eastAsia"/>
              </w:rPr>
              <w:t>、</w:t>
            </w:r>
            <w:r w:rsidRPr="00B81510">
              <w:rPr>
                <w:rFonts w:hint="eastAsia"/>
              </w:rPr>
              <w:t>タイトル</w:t>
            </w:r>
            <w:r>
              <w:rPr>
                <w:rFonts w:hint="eastAsia"/>
              </w:rPr>
              <w:t>等</w:t>
            </w:r>
            <w:r>
              <w:rPr>
                <w:rFonts w:hint="eastAsia"/>
              </w:rPr>
              <w:t>)</w:t>
            </w:r>
          </w:p>
          <w:p w:rsidR="00477A53" w:rsidRDefault="00477A53" w:rsidP="00132A58"/>
          <w:p w:rsidR="00477A53" w:rsidRDefault="00477A53" w:rsidP="00132A58"/>
          <w:p w:rsidR="00477A53" w:rsidRDefault="00477A53" w:rsidP="00132A58"/>
          <w:p w:rsidR="00477A53" w:rsidRPr="00B81510" w:rsidRDefault="00477A53" w:rsidP="00132A58"/>
        </w:tc>
      </w:tr>
      <w:tr w:rsidR="00477A53" w:rsidRPr="00F878E1" w:rsidTr="00635843">
        <w:tc>
          <w:tcPr>
            <w:tcW w:w="426" w:type="dxa"/>
            <w:vMerge w:val="restart"/>
            <w:tcBorders>
              <w:right w:val="single" w:sz="4" w:space="0" w:color="auto"/>
            </w:tcBorders>
          </w:tcPr>
          <w:p w:rsidR="00477A53" w:rsidRPr="00F878E1" w:rsidRDefault="00477A53" w:rsidP="0068502D">
            <w:pPr>
              <w:pStyle w:val="131"/>
              <w:numPr>
                <w:ilvl w:val="0"/>
                <w:numId w:val="2"/>
              </w:numPr>
              <w:ind w:leftChars="0"/>
            </w:pPr>
          </w:p>
        </w:tc>
        <w:tc>
          <w:tcPr>
            <w:tcW w:w="9213" w:type="dxa"/>
            <w:tcBorders>
              <w:left w:val="single" w:sz="4" w:space="0" w:color="auto"/>
            </w:tcBorders>
          </w:tcPr>
          <w:p w:rsidR="00477A53" w:rsidRDefault="00477A53" w:rsidP="00635843">
            <w:r>
              <w:rPr>
                <w:rFonts w:hint="eastAsia"/>
              </w:rPr>
              <w:t>アドレスの自動設定</w:t>
            </w:r>
            <w:r w:rsidR="0068502D">
              <w:rPr>
                <w:rFonts w:hint="eastAsia"/>
              </w:rPr>
              <w:t>動作</w:t>
            </w:r>
          </w:p>
          <w:p w:rsidR="00477A53" w:rsidRPr="00F878E1" w:rsidRDefault="00477A53" w:rsidP="00635843">
            <w:r w:rsidRPr="00F878E1">
              <w:rPr>
                <w:rFonts w:hint="eastAsia"/>
              </w:rPr>
              <w:t>(RA(</w:t>
            </w:r>
            <w:r w:rsidRPr="00295DF2">
              <w:t>Router Advertisement</w:t>
            </w:r>
            <w:r w:rsidRPr="00F878E1">
              <w:rPr>
                <w:rFonts w:hint="eastAsia"/>
              </w:rPr>
              <w:t>)</w:t>
            </w:r>
            <w:r w:rsidRPr="00F878E1">
              <w:rPr>
                <w:rFonts w:hint="eastAsia"/>
              </w:rPr>
              <w:t>を利用したステートレスアドレス自動設定、</w:t>
            </w:r>
            <w:r w:rsidRPr="00F878E1">
              <w:rPr>
                <w:rFonts w:hint="eastAsia"/>
              </w:rPr>
              <w:t>DHCPv6</w:t>
            </w:r>
            <w:r w:rsidR="00160F6A">
              <w:rPr>
                <w:rFonts w:hint="eastAsia"/>
              </w:rPr>
              <w:t>を利用した</w:t>
            </w:r>
            <w:bookmarkStart w:id="0" w:name="_GoBack"/>
            <w:bookmarkEnd w:id="0"/>
            <w:r w:rsidRPr="00F878E1">
              <w:rPr>
                <w:rFonts w:hint="eastAsia"/>
              </w:rPr>
              <w:t>アドレス自動設定</w:t>
            </w:r>
            <w:r>
              <w:rPr>
                <w:rFonts w:hint="eastAsia"/>
              </w:rPr>
              <w:t>の動作</w:t>
            </w:r>
            <w:r w:rsidRPr="00F878E1">
              <w:rPr>
                <w:rFonts w:hint="eastAsia"/>
              </w:rPr>
              <w:t>について</w:t>
            </w:r>
            <w:r w:rsidR="0068502D">
              <w:rPr>
                <w:rFonts w:hint="eastAsia"/>
              </w:rPr>
              <w:t>言及</w:t>
            </w:r>
            <w:r w:rsidRPr="00F878E1">
              <w:rPr>
                <w:rFonts w:hint="eastAsia"/>
              </w:rPr>
              <w:t>していること</w:t>
            </w:r>
            <w:r w:rsidRPr="00F878E1">
              <w:rPr>
                <w:rFonts w:hint="eastAsia"/>
              </w:rPr>
              <w:t>)</w:t>
            </w:r>
          </w:p>
        </w:tc>
      </w:tr>
      <w:tr w:rsidR="00477A53" w:rsidRPr="00F878E1" w:rsidTr="00635843">
        <w:tc>
          <w:tcPr>
            <w:tcW w:w="426" w:type="dxa"/>
            <w:vMerge/>
            <w:tcBorders>
              <w:right w:val="single" w:sz="4" w:space="0" w:color="auto"/>
            </w:tcBorders>
          </w:tcPr>
          <w:p w:rsidR="00477A53" w:rsidRDefault="00477A53" w:rsidP="00DD1575">
            <w:pPr>
              <w:pStyle w:val="131"/>
              <w:ind w:leftChars="0" w:left="0"/>
            </w:pPr>
          </w:p>
        </w:tc>
        <w:tc>
          <w:tcPr>
            <w:tcW w:w="9213" w:type="dxa"/>
            <w:tcBorders>
              <w:left w:val="single" w:sz="4" w:space="0" w:color="auto"/>
            </w:tcBorders>
          </w:tcPr>
          <w:p w:rsidR="00477A53" w:rsidRDefault="00477A53" w:rsidP="00132A58">
            <w:r>
              <w:rPr>
                <w:rFonts w:hint="eastAsia"/>
              </w:rPr>
              <w:t>認定試験・カリキュラムでの記述</w:t>
            </w:r>
          </w:p>
          <w:p w:rsidR="00477A53" w:rsidRDefault="00477A53" w:rsidP="00132A58">
            <w:r>
              <w:rPr>
                <w:rFonts w:hint="eastAsia"/>
              </w:rPr>
              <w:t>(</w:t>
            </w:r>
            <w:r w:rsidRPr="00B81510">
              <w:rPr>
                <w:rFonts w:hint="eastAsia"/>
              </w:rPr>
              <w:t>テキスト名</w:t>
            </w:r>
            <w:r>
              <w:rPr>
                <w:rFonts w:hint="eastAsia"/>
              </w:rPr>
              <w:t>、</w:t>
            </w:r>
            <w:r w:rsidRPr="00B81510">
              <w:rPr>
                <w:rFonts w:hint="eastAsia"/>
              </w:rPr>
              <w:t>ページ数</w:t>
            </w:r>
            <w:r>
              <w:rPr>
                <w:rFonts w:hint="eastAsia"/>
              </w:rPr>
              <w:t>、</w:t>
            </w:r>
            <w:r w:rsidRPr="00B81510">
              <w:rPr>
                <w:rFonts w:hint="eastAsia"/>
              </w:rPr>
              <w:t>項目</w:t>
            </w:r>
            <w:r>
              <w:rPr>
                <w:rFonts w:hint="eastAsia"/>
              </w:rPr>
              <w:t>、</w:t>
            </w:r>
            <w:r w:rsidRPr="00B81510">
              <w:rPr>
                <w:rFonts w:hint="eastAsia"/>
              </w:rPr>
              <w:t>タイトル</w:t>
            </w:r>
            <w:r>
              <w:rPr>
                <w:rFonts w:hint="eastAsia"/>
              </w:rPr>
              <w:t>等</w:t>
            </w:r>
            <w:r>
              <w:rPr>
                <w:rFonts w:hint="eastAsia"/>
              </w:rPr>
              <w:t>)</w:t>
            </w:r>
          </w:p>
          <w:p w:rsidR="00477A53" w:rsidRDefault="00477A53" w:rsidP="00132A58"/>
          <w:p w:rsidR="00477A53" w:rsidRDefault="00477A53" w:rsidP="00132A58"/>
          <w:p w:rsidR="00477A53" w:rsidRDefault="00477A53" w:rsidP="00132A58"/>
          <w:p w:rsidR="00477A53" w:rsidRPr="00B81510" w:rsidRDefault="00477A53" w:rsidP="00132A58"/>
        </w:tc>
      </w:tr>
      <w:tr w:rsidR="00477A53" w:rsidRPr="00F878E1" w:rsidTr="00635843">
        <w:tc>
          <w:tcPr>
            <w:tcW w:w="426" w:type="dxa"/>
            <w:vMerge w:val="restart"/>
            <w:tcBorders>
              <w:right w:val="single" w:sz="4" w:space="0" w:color="auto"/>
            </w:tcBorders>
          </w:tcPr>
          <w:p w:rsidR="00477A53" w:rsidRPr="00F878E1" w:rsidRDefault="00477A53" w:rsidP="00DD1575">
            <w:pPr>
              <w:pStyle w:val="131"/>
              <w:ind w:leftChars="0" w:left="0"/>
            </w:pPr>
            <w:r>
              <w:rPr>
                <w:rFonts w:hint="eastAsia"/>
              </w:rPr>
              <w:t>④</w:t>
            </w:r>
          </w:p>
        </w:tc>
        <w:tc>
          <w:tcPr>
            <w:tcW w:w="9213" w:type="dxa"/>
            <w:tcBorders>
              <w:left w:val="single" w:sz="4" w:space="0" w:color="auto"/>
            </w:tcBorders>
          </w:tcPr>
          <w:p w:rsidR="00477A53" w:rsidRPr="00F878E1" w:rsidRDefault="00477A53" w:rsidP="00635843">
            <w:r w:rsidRPr="00F878E1">
              <w:rPr>
                <w:rFonts w:hint="eastAsia"/>
              </w:rPr>
              <w:t>NDP</w:t>
            </w:r>
            <w:r w:rsidR="0068502D">
              <w:rPr>
                <w:rFonts w:hint="eastAsia"/>
              </w:rPr>
              <w:t>動作</w:t>
            </w:r>
          </w:p>
          <w:p w:rsidR="00477A53" w:rsidRPr="00F878E1" w:rsidRDefault="00477A53" w:rsidP="00635843">
            <w:r w:rsidRPr="00F878E1">
              <w:rPr>
                <w:rFonts w:hint="eastAsia"/>
              </w:rPr>
              <w:t>(</w:t>
            </w:r>
            <w:r>
              <w:rPr>
                <w:rFonts w:hint="eastAsia"/>
              </w:rPr>
              <w:t>NDP</w:t>
            </w:r>
            <w:r w:rsidR="0068502D" w:rsidRPr="00F878E1">
              <w:rPr>
                <w:rFonts w:hint="eastAsia"/>
              </w:rPr>
              <w:t xml:space="preserve"> (Neighbor Discovery Protocol)</w:t>
            </w:r>
            <w:r>
              <w:rPr>
                <w:rFonts w:hint="eastAsia"/>
              </w:rPr>
              <w:t>の動作</w:t>
            </w:r>
            <w:r w:rsidRPr="00F878E1">
              <w:rPr>
                <w:rFonts w:hint="eastAsia"/>
              </w:rPr>
              <w:t>について言及していること</w:t>
            </w:r>
            <w:r w:rsidRPr="00F878E1">
              <w:rPr>
                <w:rFonts w:hint="eastAsia"/>
              </w:rPr>
              <w:t>)</w:t>
            </w:r>
          </w:p>
        </w:tc>
      </w:tr>
      <w:tr w:rsidR="00477A53" w:rsidRPr="00F878E1" w:rsidTr="00635843">
        <w:tc>
          <w:tcPr>
            <w:tcW w:w="426" w:type="dxa"/>
            <w:vMerge/>
            <w:tcBorders>
              <w:right w:val="single" w:sz="4" w:space="0" w:color="auto"/>
            </w:tcBorders>
          </w:tcPr>
          <w:p w:rsidR="00477A53" w:rsidRDefault="00477A53" w:rsidP="00DD1575">
            <w:pPr>
              <w:pStyle w:val="131"/>
              <w:ind w:leftChars="0" w:left="0"/>
            </w:pPr>
          </w:p>
        </w:tc>
        <w:tc>
          <w:tcPr>
            <w:tcW w:w="9213" w:type="dxa"/>
            <w:tcBorders>
              <w:left w:val="single" w:sz="4" w:space="0" w:color="auto"/>
            </w:tcBorders>
          </w:tcPr>
          <w:p w:rsidR="00477A53" w:rsidRDefault="00477A53" w:rsidP="00132A58">
            <w:r>
              <w:rPr>
                <w:rFonts w:hint="eastAsia"/>
              </w:rPr>
              <w:t>認定試験・カリキュラムでの記述</w:t>
            </w:r>
          </w:p>
          <w:p w:rsidR="00477A53" w:rsidRDefault="00477A53" w:rsidP="00132A58">
            <w:r>
              <w:rPr>
                <w:rFonts w:hint="eastAsia"/>
              </w:rPr>
              <w:t>(</w:t>
            </w:r>
            <w:r w:rsidRPr="00B81510">
              <w:rPr>
                <w:rFonts w:hint="eastAsia"/>
              </w:rPr>
              <w:t>テキスト名</w:t>
            </w:r>
            <w:r>
              <w:rPr>
                <w:rFonts w:hint="eastAsia"/>
              </w:rPr>
              <w:t>、</w:t>
            </w:r>
            <w:r w:rsidRPr="00B81510">
              <w:rPr>
                <w:rFonts w:hint="eastAsia"/>
              </w:rPr>
              <w:t>ページ数</w:t>
            </w:r>
            <w:r>
              <w:rPr>
                <w:rFonts w:hint="eastAsia"/>
              </w:rPr>
              <w:t>、</w:t>
            </w:r>
            <w:r w:rsidRPr="00B81510">
              <w:rPr>
                <w:rFonts w:hint="eastAsia"/>
              </w:rPr>
              <w:t>項目</w:t>
            </w:r>
            <w:r>
              <w:rPr>
                <w:rFonts w:hint="eastAsia"/>
              </w:rPr>
              <w:t>、</w:t>
            </w:r>
            <w:r w:rsidRPr="00B81510">
              <w:rPr>
                <w:rFonts w:hint="eastAsia"/>
              </w:rPr>
              <w:t>タイトル</w:t>
            </w:r>
            <w:r>
              <w:rPr>
                <w:rFonts w:hint="eastAsia"/>
              </w:rPr>
              <w:t>等</w:t>
            </w:r>
            <w:r>
              <w:rPr>
                <w:rFonts w:hint="eastAsia"/>
              </w:rPr>
              <w:t>)</w:t>
            </w:r>
          </w:p>
          <w:p w:rsidR="00477A53" w:rsidRDefault="00477A53" w:rsidP="00132A58"/>
          <w:p w:rsidR="00477A53" w:rsidRDefault="00477A53" w:rsidP="00132A58"/>
          <w:p w:rsidR="00477A53" w:rsidRDefault="00477A53" w:rsidP="00132A58"/>
          <w:p w:rsidR="00477A53" w:rsidRPr="00B81510" w:rsidRDefault="00477A53" w:rsidP="00132A58"/>
        </w:tc>
      </w:tr>
      <w:tr w:rsidR="00477A53" w:rsidRPr="00F878E1" w:rsidTr="00DD1575">
        <w:tc>
          <w:tcPr>
            <w:tcW w:w="426" w:type="dxa"/>
            <w:vMerge w:val="restart"/>
            <w:tcBorders>
              <w:right w:val="single" w:sz="4" w:space="0" w:color="auto"/>
            </w:tcBorders>
            <w:shd w:val="clear" w:color="auto" w:fill="D9D9D9"/>
          </w:tcPr>
          <w:p w:rsidR="00477A53" w:rsidRPr="00F878E1" w:rsidRDefault="00477A53" w:rsidP="00DD1575">
            <w:pPr>
              <w:pStyle w:val="131"/>
              <w:ind w:leftChars="0" w:left="0"/>
            </w:pPr>
            <w:r>
              <w:rPr>
                <w:rFonts w:hint="eastAsia"/>
              </w:rPr>
              <w:t>⑤</w:t>
            </w:r>
          </w:p>
        </w:tc>
        <w:tc>
          <w:tcPr>
            <w:tcW w:w="9213" w:type="dxa"/>
            <w:tcBorders>
              <w:left w:val="single" w:sz="4" w:space="0" w:color="auto"/>
            </w:tcBorders>
            <w:shd w:val="clear" w:color="auto" w:fill="D9D9D9"/>
          </w:tcPr>
          <w:p w:rsidR="00477A53" w:rsidRPr="00F878E1" w:rsidRDefault="00477A53" w:rsidP="00635843">
            <w:r w:rsidRPr="00A93467">
              <w:t>PMTU (Path MTU) Discovery</w:t>
            </w:r>
            <w:r>
              <w:rPr>
                <w:rFonts w:hint="eastAsia"/>
              </w:rPr>
              <w:t xml:space="preserve">　（推奨項目）</w:t>
            </w:r>
          </w:p>
          <w:p w:rsidR="00477A53" w:rsidRPr="00F878E1" w:rsidRDefault="00477A53" w:rsidP="00635843">
            <w:r w:rsidRPr="00F878E1">
              <w:rPr>
                <w:rFonts w:hint="eastAsia"/>
              </w:rPr>
              <w:t>(</w:t>
            </w:r>
            <w:r>
              <w:t xml:space="preserve">PMTU </w:t>
            </w:r>
            <w:r w:rsidRPr="00A93467">
              <w:t>Discovery</w:t>
            </w:r>
            <w:r>
              <w:rPr>
                <w:rFonts w:hint="eastAsia"/>
              </w:rPr>
              <w:t>の仕組みと動作について言及していること</w:t>
            </w:r>
            <w:r w:rsidRPr="00F878E1">
              <w:rPr>
                <w:rFonts w:hint="eastAsia"/>
              </w:rPr>
              <w:t>)</w:t>
            </w:r>
          </w:p>
        </w:tc>
      </w:tr>
      <w:tr w:rsidR="00477A53" w:rsidRPr="00F878E1" w:rsidTr="00DD1575">
        <w:tc>
          <w:tcPr>
            <w:tcW w:w="426" w:type="dxa"/>
            <w:vMerge/>
            <w:tcBorders>
              <w:right w:val="single" w:sz="4" w:space="0" w:color="auto"/>
            </w:tcBorders>
            <w:shd w:val="clear" w:color="auto" w:fill="D9D9D9"/>
          </w:tcPr>
          <w:p w:rsidR="00477A53" w:rsidRDefault="00477A53" w:rsidP="00DD1575">
            <w:pPr>
              <w:pStyle w:val="131"/>
              <w:ind w:leftChars="0" w:left="0"/>
            </w:pPr>
          </w:p>
        </w:tc>
        <w:tc>
          <w:tcPr>
            <w:tcW w:w="9213" w:type="dxa"/>
            <w:tcBorders>
              <w:left w:val="single" w:sz="4" w:space="0" w:color="auto"/>
            </w:tcBorders>
            <w:shd w:val="clear" w:color="auto" w:fill="D9D9D9"/>
          </w:tcPr>
          <w:p w:rsidR="00477A53" w:rsidRDefault="00477A53" w:rsidP="00132A58">
            <w:r>
              <w:rPr>
                <w:rFonts w:hint="eastAsia"/>
              </w:rPr>
              <w:t>認定試験・カリキュラムでの記述</w:t>
            </w:r>
          </w:p>
          <w:p w:rsidR="00477A53" w:rsidRDefault="00477A53" w:rsidP="00132A58">
            <w:r>
              <w:rPr>
                <w:rFonts w:hint="eastAsia"/>
              </w:rPr>
              <w:t>(</w:t>
            </w:r>
            <w:r w:rsidRPr="00B81510">
              <w:rPr>
                <w:rFonts w:hint="eastAsia"/>
              </w:rPr>
              <w:t>テキスト名</w:t>
            </w:r>
            <w:r>
              <w:rPr>
                <w:rFonts w:hint="eastAsia"/>
              </w:rPr>
              <w:t>、</w:t>
            </w:r>
            <w:r w:rsidRPr="00B81510">
              <w:rPr>
                <w:rFonts w:hint="eastAsia"/>
              </w:rPr>
              <w:t>ページ数</w:t>
            </w:r>
            <w:r>
              <w:rPr>
                <w:rFonts w:hint="eastAsia"/>
              </w:rPr>
              <w:t>、</w:t>
            </w:r>
            <w:r w:rsidRPr="00B81510">
              <w:rPr>
                <w:rFonts w:hint="eastAsia"/>
              </w:rPr>
              <w:t>項目</w:t>
            </w:r>
            <w:r>
              <w:rPr>
                <w:rFonts w:hint="eastAsia"/>
              </w:rPr>
              <w:t>、</w:t>
            </w:r>
            <w:r w:rsidRPr="00B81510">
              <w:rPr>
                <w:rFonts w:hint="eastAsia"/>
              </w:rPr>
              <w:t>タイトル</w:t>
            </w:r>
            <w:r>
              <w:rPr>
                <w:rFonts w:hint="eastAsia"/>
              </w:rPr>
              <w:t>等</w:t>
            </w:r>
            <w:r>
              <w:rPr>
                <w:rFonts w:hint="eastAsia"/>
              </w:rPr>
              <w:t>)</w:t>
            </w:r>
          </w:p>
          <w:p w:rsidR="00477A53" w:rsidRDefault="00477A53" w:rsidP="00132A58"/>
          <w:p w:rsidR="00477A53" w:rsidRDefault="00477A53" w:rsidP="00132A58"/>
          <w:p w:rsidR="00477A53" w:rsidRDefault="00477A53" w:rsidP="00132A58"/>
          <w:p w:rsidR="00477A53" w:rsidRPr="00B81510" w:rsidRDefault="00477A53" w:rsidP="00132A58"/>
        </w:tc>
      </w:tr>
      <w:tr w:rsidR="00477A53" w:rsidRPr="00F878E1" w:rsidTr="00635843">
        <w:tc>
          <w:tcPr>
            <w:tcW w:w="426" w:type="dxa"/>
            <w:vMerge w:val="restart"/>
            <w:tcBorders>
              <w:right w:val="single" w:sz="4" w:space="0" w:color="auto"/>
            </w:tcBorders>
          </w:tcPr>
          <w:p w:rsidR="00477A53" w:rsidRPr="00F878E1" w:rsidRDefault="00477A53" w:rsidP="004A26D1">
            <w:pPr>
              <w:pStyle w:val="131"/>
              <w:numPr>
                <w:ilvl w:val="0"/>
                <w:numId w:val="2"/>
              </w:numPr>
              <w:ind w:leftChars="0"/>
            </w:pPr>
          </w:p>
        </w:tc>
        <w:tc>
          <w:tcPr>
            <w:tcW w:w="9213" w:type="dxa"/>
            <w:tcBorders>
              <w:left w:val="single" w:sz="4" w:space="0" w:color="auto"/>
            </w:tcBorders>
          </w:tcPr>
          <w:p w:rsidR="0068502D" w:rsidRDefault="0068502D" w:rsidP="0068502D">
            <w:r>
              <w:rPr>
                <w:rFonts w:hint="eastAsia"/>
              </w:rPr>
              <w:t>以下のルーティングプロトコルのうち複数</w:t>
            </w:r>
            <w:r w:rsidR="004A26D1">
              <w:rPr>
                <w:rFonts w:hint="eastAsia"/>
              </w:rPr>
              <w:t>について機能</w:t>
            </w:r>
            <w:r>
              <w:rPr>
                <w:rFonts w:hint="eastAsia"/>
              </w:rPr>
              <w:t>の記述がなされていること。</w:t>
            </w:r>
            <w:r w:rsidR="004A26D1">
              <w:rPr>
                <w:rFonts w:hint="eastAsia"/>
              </w:rPr>
              <w:t>（ただし、</w:t>
            </w:r>
            <w:r w:rsidR="00FE3EEF">
              <w:rPr>
                <w:rFonts w:hint="eastAsia"/>
              </w:rPr>
              <w:t>動作の記述がなされていることが望ましい）</w:t>
            </w:r>
          </w:p>
          <w:p w:rsidR="00477A53" w:rsidRPr="00F878E1" w:rsidRDefault="0068502D" w:rsidP="0068502D">
            <w:r>
              <w:rPr>
                <w:rFonts w:hint="eastAsia"/>
              </w:rPr>
              <w:t>スタティック、</w:t>
            </w:r>
            <w:proofErr w:type="spellStart"/>
            <w:r>
              <w:rPr>
                <w:rFonts w:hint="eastAsia"/>
              </w:rPr>
              <w:t>RIPng</w:t>
            </w:r>
            <w:proofErr w:type="spellEnd"/>
            <w:r>
              <w:rPr>
                <w:rFonts w:hint="eastAsia"/>
              </w:rPr>
              <w:t>、</w:t>
            </w:r>
            <w:r>
              <w:rPr>
                <w:rFonts w:hint="eastAsia"/>
              </w:rPr>
              <w:t>OSPFv3</w:t>
            </w:r>
            <w:r>
              <w:rPr>
                <w:rFonts w:hint="eastAsia"/>
              </w:rPr>
              <w:t>、</w:t>
            </w:r>
            <w:r>
              <w:rPr>
                <w:rFonts w:hint="eastAsia"/>
              </w:rPr>
              <w:t>IS</w:t>
            </w:r>
            <w:r w:rsidR="004A26D1">
              <w:rPr>
                <w:rFonts w:hint="eastAsia"/>
              </w:rPr>
              <w:t>-</w:t>
            </w:r>
            <w:r>
              <w:rPr>
                <w:rFonts w:hint="eastAsia"/>
              </w:rPr>
              <w:t>IS</w:t>
            </w:r>
            <w:r>
              <w:rPr>
                <w:rFonts w:hint="eastAsia"/>
              </w:rPr>
              <w:t>、</w:t>
            </w:r>
            <w:r>
              <w:rPr>
                <w:rFonts w:hint="eastAsia"/>
              </w:rPr>
              <w:t>BGP4+</w:t>
            </w:r>
          </w:p>
        </w:tc>
      </w:tr>
      <w:tr w:rsidR="00477A53" w:rsidRPr="00F878E1" w:rsidTr="005D39EC">
        <w:tc>
          <w:tcPr>
            <w:tcW w:w="426" w:type="dxa"/>
            <w:vMerge/>
            <w:tcBorders>
              <w:bottom w:val="single" w:sz="4" w:space="0" w:color="000000"/>
              <w:right w:val="single" w:sz="4" w:space="0" w:color="auto"/>
            </w:tcBorders>
          </w:tcPr>
          <w:p w:rsidR="00477A53" w:rsidRDefault="00477A53" w:rsidP="00DD1575">
            <w:pPr>
              <w:pStyle w:val="131"/>
              <w:ind w:leftChars="0" w:left="0"/>
            </w:pPr>
          </w:p>
        </w:tc>
        <w:tc>
          <w:tcPr>
            <w:tcW w:w="9213" w:type="dxa"/>
            <w:tcBorders>
              <w:left w:val="single" w:sz="4" w:space="0" w:color="auto"/>
              <w:bottom w:val="single" w:sz="4" w:space="0" w:color="000000"/>
            </w:tcBorders>
          </w:tcPr>
          <w:p w:rsidR="00477A53" w:rsidRDefault="00477A53" w:rsidP="00132A58">
            <w:r>
              <w:rPr>
                <w:rFonts w:hint="eastAsia"/>
              </w:rPr>
              <w:t>認定試験・カリキュラムでの記述</w:t>
            </w:r>
          </w:p>
          <w:p w:rsidR="00477A53" w:rsidRDefault="00477A53" w:rsidP="00132A58">
            <w:r>
              <w:rPr>
                <w:rFonts w:hint="eastAsia"/>
              </w:rPr>
              <w:t>(</w:t>
            </w:r>
            <w:r w:rsidRPr="00B81510">
              <w:rPr>
                <w:rFonts w:hint="eastAsia"/>
              </w:rPr>
              <w:t>テキスト名</w:t>
            </w:r>
            <w:r>
              <w:rPr>
                <w:rFonts w:hint="eastAsia"/>
              </w:rPr>
              <w:t>、</w:t>
            </w:r>
            <w:r w:rsidRPr="00B81510">
              <w:rPr>
                <w:rFonts w:hint="eastAsia"/>
              </w:rPr>
              <w:t>ページ数</w:t>
            </w:r>
            <w:r>
              <w:rPr>
                <w:rFonts w:hint="eastAsia"/>
              </w:rPr>
              <w:t>、</w:t>
            </w:r>
            <w:r w:rsidRPr="00B81510">
              <w:rPr>
                <w:rFonts w:hint="eastAsia"/>
              </w:rPr>
              <w:t>項目</w:t>
            </w:r>
            <w:r>
              <w:rPr>
                <w:rFonts w:hint="eastAsia"/>
              </w:rPr>
              <w:t>、</w:t>
            </w:r>
            <w:r w:rsidRPr="00B81510">
              <w:rPr>
                <w:rFonts w:hint="eastAsia"/>
              </w:rPr>
              <w:t>タイトル</w:t>
            </w:r>
            <w:r>
              <w:rPr>
                <w:rFonts w:hint="eastAsia"/>
              </w:rPr>
              <w:t>等</w:t>
            </w:r>
            <w:r>
              <w:rPr>
                <w:rFonts w:hint="eastAsia"/>
              </w:rPr>
              <w:t>)</w:t>
            </w:r>
          </w:p>
          <w:p w:rsidR="00477A53" w:rsidRDefault="00477A53" w:rsidP="00132A58"/>
          <w:p w:rsidR="00477A53" w:rsidRDefault="00477A53" w:rsidP="00132A58"/>
          <w:p w:rsidR="00477A53" w:rsidRDefault="00477A53" w:rsidP="00132A58"/>
          <w:p w:rsidR="00477A53" w:rsidRPr="00B81510" w:rsidRDefault="00477A53" w:rsidP="00132A58"/>
        </w:tc>
      </w:tr>
      <w:tr w:rsidR="00477A53" w:rsidRPr="00F878E1" w:rsidTr="005D39EC">
        <w:tc>
          <w:tcPr>
            <w:tcW w:w="426" w:type="dxa"/>
            <w:vMerge w:val="restart"/>
            <w:tcBorders>
              <w:right w:val="single" w:sz="4" w:space="0" w:color="auto"/>
            </w:tcBorders>
            <w:shd w:val="clear" w:color="auto" w:fill="D9D9D9" w:themeFill="background1" w:themeFillShade="D9"/>
          </w:tcPr>
          <w:p w:rsidR="00477A53" w:rsidRPr="00F878E1" w:rsidRDefault="00477A53" w:rsidP="0068502D">
            <w:pPr>
              <w:pStyle w:val="131"/>
              <w:numPr>
                <w:ilvl w:val="0"/>
                <w:numId w:val="16"/>
              </w:numPr>
              <w:ind w:leftChars="0"/>
            </w:pPr>
          </w:p>
        </w:tc>
        <w:tc>
          <w:tcPr>
            <w:tcW w:w="9213" w:type="dxa"/>
            <w:tcBorders>
              <w:left w:val="single" w:sz="4" w:space="0" w:color="auto"/>
            </w:tcBorders>
            <w:shd w:val="clear" w:color="auto" w:fill="D9D9D9" w:themeFill="background1" w:themeFillShade="D9"/>
          </w:tcPr>
          <w:p w:rsidR="00477A53" w:rsidRDefault="00477A53" w:rsidP="00B5171E">
            <w:r>
              <w:t>IPv6</w:t>
            </w:r>
            <w:r>
              <w:rPr>
                <w:rFonts w:hint="eastAsia"/>
              </w:rPr>
              <w:t>マルチキャスト</w:t>
            </w:r>
            <w:r w:rsidR="005D39EC" w:rsidRPr="005D39EC">
              <w:rPr>
                <w:rFonts w:hint="eastAsia"/>
              </w:rPr>
              <w:t>（</w:t>
            </w:r>
            <w:r w:rsidR="005D39EC" w:rsidRPr="005D39EC">
              <w:rPr>
                <w:rFonts w:hint="eastAsia"/>
              </w:rPr>
              <w:t>MLD</w:t>
            </w:r>
            <w:r w:rsidR="005D39EC" w:rsidRPr="005D39EC">
              <w:rPr>
                <w:rFonts w:hint="eastAsia"/>
              </w:rPr>
              <w:t>、マルチキャストルーティング等）</w:t>
            </w:r>
            <w:r w:rsidR="00FE3EEF">
              <w:rPr>
                <w:rFonts w:hint="eastAsia"/>
              </w:rPr>
              <w:t xml:space="preserve">　</w:t>
            </w:r>
            <w:r w:rsidR="005D39EC">
              <w:rPr>
                <w:rFonts w:hint="eastAsia"/>
              </w:rPr>
              <w:t>（推奨項目）</w:t>
            </w:r>
          </w:p>
          <w:p w:rsidR="00B5171E" w:rsidRPr="00F878E1" w:rsidRDefault="00B5171E" w:rsidP="00FE3EEF">
            <w:r>
              <w:rPr>
                <w:rFonts w:hint="eastAsia"/>
              </w:rPr>
              <w:t>(</w:t>
            </w:r>
            <w:r w:rsidR="00FE3EEF">
              <w:rPr>
                <w:rFonts w:hint="eastAsia"/>
              </w:rPr>
              <w:t>IPv6</w:t>
            </w:r>
            <w:r w:rsidR="00FE3EEF">
              <w:rPr>
                <w:rFonts w:hint="eastAsia"/>
              </w:rPr>
              <w:t>におけるマルチキャストの機能，及びそれが必須となっていることが記述されていること。また、</w:t>
            </w:r>
            <w:r w:rsidR="00FE3EEF">
              <w:rPr>
                <w:rFonts w:hint="eastAsia"/>
              </w:rPr>
              <w:t>MLD</w:t>
            </w:r>
            <w:r w:rsidR="00FE3EEF">
              <w:rPr>
                <w:rFonts w:hint="eastAsia"/>
              </w:rPr>
              <w:t>、マルチキャストルーティング、スコープの概念、利用例等について言及していること</w:t>
            </w:r>
            <w:r>
              <w:rPr>
                <w:rFonts w:hint="eastAsia"/>
              </w:rPr>
              <w:t>)</w:t>
            </w:r>
          </w:p>
        </w:tc>
      </w:tr>
      <w:tr w:rsidR="00477A53" w:rsidRPr="00F878E1" w:rsidTr="005D39EC">
        <w:tc>
          <w:tcPr>
            <w:tcW w:w="426" w:type="dxa"/>
            <w:vMerge/>
            <w:tcBorders>
              <w:right w:val="single" w:sz="4" w:space="0" w:color="auto"/>
            </w:tcBorders>
            <w:shd w:val="clear" w:color="auto" w:fill="D9D9D9" w:themeFill="background1" w:themeFillShade="D9"/>
          </w:tcPr>
          <w:p w:rsidR="00477A53" w:rsidRDefault="00477A53" w:rsidP="00DD1575">
            <w:pPr>
              <w:pStyle w:val="131"/>
              <w:ind w:leftChars="0" w:left="0"/>
            </w:pPr>
          </w:p>
        </w:tc>
        <w:tc>
          <w:tcPr>
            <w:tcW w:w="9213" w:type="dxa"/>
            <w:tcBorders>
              <w:left w:val="single" w:sz="4" w:space="0" w:color="auto"/>
            </w:tcBorders>
            <w:shd w:val="clear" w:color="auto" w:fill="D9D9D9" w:themeFill="background1" w:themeFillShade="D9"/>
          </w:tcPr>
          <w:p w:rsidR="00477A53" w:rsidRDefault="00477A53" w:rsidP="00132A58">
            <w:r>
              <w:rPr>
                <w:rFonts w:hint="eastAsia"/>
              </w:rPr>
              <w:t>認定試験・カリキュラムでの記述</w:t>
            </w:r>
          </w:p>
          <w:p w:rsidR="00477A53" w:rsidRDefault="00477A53" w:rsidP="00132A58">
            <w:r>
              <w:rPr>
                <w:rFonts w:hint="eastAsia"/>
              </w:rPr>
              <w:t>(</w:t>
            </w:r>
            <w:r w:rsidRPr="00B81510">
              <w:rPr>
                <w:rFonts w:hint="eastAsia"/>
              </w:rPr>
              <w:t>テキスト名</w:t>
            </w:r>
            <w:r>
              <w:rPr>
                <w:rFonts w:hint="eastAsia"/>
              </w:rPr>
              <w:t>、</w:t>
            </w:r>
            <w:r w:rsidRPr="00B81510">
              <w:rPr>
                <w:rFonts w:hint="eastAsia"/>
              </w:rPr>
              <w:t>ページ数</w:t>
            </w:r>
            <w:r>
              <w:rPr>
                <w:rFonts w:hint="eastAsia"/>
              </w:rPr>
              <w:t>、</w:t>
            </w:r>
            <w:r w:rsidRPr="00B81510">
              <w:rPr>
                <w:rFonts w:hint="eastAsia"/>
              </w:rPr>
              <w:t>項目</w:t>
            </w:r>
            <w:r>
              <w:rPr>
                <w:rFonts w:hint="eastAsia"/>
              </w:rPr>
              <w:t>、</w:t>
            </w:r>
            <w:r w:rsidRPr="00B81510">
              <w:rPr>
                <w:rFonts w:hint="eastAsia"/>
              </w:rPr>
              <w:t>タイトル</w:t>
            </w:r>
            <w:r>
              <w:rPr>
                <w:rFonts w:hint="eastAsia"/>
              </w:rPr>
              <w:t>等</w:t>
            </w:r>
            <w:r>
              <w:rPr>
                <w:rFonts w:hint="eastAsia"/>
              </w:rPr>
              <w:t>)</w:t>
            </w:r>
          </w:p>
          <w:p w:rsidR="00477A53" w:rsidRDefault="00477A53" w:rsidP="00132A58"/>
          <w:p w:rsidR="00477A53" w:rsidRDefault="00477A53" w:rsidP="00132A58"/>
          <w:p w:rsidR="00477A53" w:rsidRDefault="00477A53" w:rsidP="00132A58"/>
          <w:p w:rsidR="00477A53" w:rsidRPr="00B81510" w:rsidRDefault="00477A53" w:rsidP="00132A58"/>
        </w:tc>
      </w:tr>
      <w:tr w:rsidR="00477A53" w:rsidRPr="00F878E1" w:rsidTr="00DD1575">
        <w:tc>
          <w:tcPr>
            <w:tcW w:w="426" w:type="dxa"/>
            <w:vMerge w:val="restart"/>
            <w:tcBorders>
              <w:right w:val="single" w:sz="4" w:space="0" w:color="auto"/>
            </w:tcBorders>
            <w:shd w:val="clear" w:color="auto" w:fill="D9D9D9"/>
          </w:tcPr>
          <w:p w:rsidR="00477A53" w:rsidRPr="00F878E1" w:rsidRDefault="00477A53" w:rsidP="005D39EC">
            <w:pPr>
              <w:numPr>
                <w:ilvl w:val="0"/>
                <w:numId w:val="16"/>
              </w:numPr>
            </w:pPr>
          </w:p>
        </w:tc>
        <w:tc>
          <w:tcPr>
            <w:tcW w:w="9213" w:type="dxa"/>
            <w:tcBorders>
              <w:left w:val="single" w:sz="4" w:space="0" w:color="auto"/>
            </w:tcBorders>
            <w:shd w:val="clear" w:color="auto" w:fill="D9D9D9"/>
          </w:tcPr>
          <w:p w:rsidR="00477A53" w:rsidRPr="00F878E1" w:rsidRDefault="005D39EC" w:rsidP="00635843">
            <w:r>
              <w:rPr>
                <w:rFonts w:hint="eastAsia"/>
              </w:rPr>
              <w:t>IPv6</w:t>
            </w:r>
            <w:r>
              <w:rPr>
                <w:rFonts w:hint="eastAsia"/>
              </w:rPr>
              <w:t>セ</w:t>
            </w:r>
            <w:r w:rsidR="00FE3EEF">
              <w:rPr>
                <w:rFonts w:hint="eastAsia"/>
              </w:rPr>
              <w:t xml:space="preserve">キュリティ　</w:t>
            </w:r>
            <w:r w:rsidR="00477A53">
              <w:rPr>
                <w:rFonts w:hint="eastAsia"/>
              </w:rPr>
              <w:t>（推奨項目）</w:t>
            </w:r>
          </w:p>
          <w:p w:rsidR="00477A53" w:rsidRPr="006C7C84" w:rsidRDefault="00477A53" w:rsidP="008C66BF">
            <w:r>
              <w:rPr>
                <w:rFonts w:hint="eastAsia"/>
              </w:rPr>
              <w:t>(</w:t>
            </w:r>
            <w:r w:rsidR="00FE3EEF" w:rsidRPr="00FE3EEF">
              <w:rPr>
                <w:rFonts w:hint="eastAsia"/>
              </w:rPr>
              <w:t>ICMPv6</w:t>
            </w:r>
            <w:r w:rsidR="00FE3EEF" w:rsidRPr="00FE3EEF">
              <w:rPr>
                <w:rFonts w:hint="eastAsia"/>
              </w:rPr>
              <w:t>のフィルタに関する考え方，各機器にグローバルアドレスが付与されることに関する対応等</w:t>
            </w:r>
            <w:r w:rsidR="005D39EC">
              <w:rPr>
                <w:rFonts w:hint="eastAsia"/>
              </w:rPr>
              <w:t>の</w:t>
            </w:r>
            <w:r w:rsidR="005D39EC">
              <w:rPr>
                <w:rFonts w:hint="eastAsia"/>
              </w:rPr>
              <w:t>IPv6</w:t>
            </w:r>
            <w:r w:rsidR="005D39EC">
              <w:rPr>
                <w:rFonts w:hint="eastAsia"/>
              </w:rPr>
              <w:t>セキュリティ</w:t>
            </w:r>
            <w:r>
              <w:rPr>
                <w:rFonts w:hint="eastAsia"/>
              </w:rPr>
              <w:t>について言及していること</w:t>
            </w:r>
            <w:r w:rsidRPr="00F878E1">
              <w:rPr>
                <w:rFonts w:hint="eastAsia"/>
              </w:rPr>
              <w:t>)</w:t>
            </w:r>
          </w:p>
        </w:tc>
      </w:tr>
      <w:tr w:rsidR="00477A53" w:rsidRPr="00F878E1" w:rsidTr="00DD1575">
        <w:tc>
          <w:tcPr>
            <w:tcW w:w="426" w:type="dxa"/>
            <w:vMerge/>
            <w:tcBorders>
              <w:right w:val="single" w:sz="4" w:space="0" w:color="auto"/>
            </w:tcBorders>
            <w:shd w:val="clear" w:color="auto" w:fill="D9D9D9"/>
          </w:tcPr>
          <w:p w:rsidR="00477A53" w:rsidRDefault="00477A53" w:rsidP="00635843"/>
        </w:tc>
        <w:tc>
          <w:tcPr>
            <w:tcW w:w="9213" w:type="dxa"/>
            <w:tcBorders>
              <w:left w:val="single" w:sz="4" w:space="0" w:color="auto"/>
            </w:tcBorders>
            <w:shd w:val="clear" w:color="auto" w:fill="D9D9D9"/>
          </w:tcPr>
          <w:p w:rsidR="00477A53" w:rsidRDefault="00477A53" w:rsidP="00132A58">
            <w:r>
              <w:rPr>
                <w:rFonts w:hint="eastAsia"/>
              </w:rPr>
              <w:t>認定試験・カリキュラムでの記述</w:t>
            </w:r>
          </w:p>
          <w:p w:rsidR="00477A53" w:rsidRDefault="00477A53" w:rsidP="00132A58">
            <w:r>
              <w:rPr>
                <w:rFonts w:hint="eastAsia"/>
              </w:rPr>
              <w:t>(</w:t>
            </w:r>
            <w:r w:rsidRPr="00B81510">
              <w:rPr>
                <w:rFonts w:hint="eastAsia"/>
              </w:rPr>
              <w:t>テキスト名</w:t>
            </w:r>
            <w:r>
              <w:rPr>
                <w:rFonts w:hint="eastAsia"/>
              </w:rPr>
              <w:t>、</w:t>
            </w:r>
            <w:r w:rsidRPr="00B81510">
              <w:rPr>
                <w:rFonts w:hint="eastAsia"/>
              </w:rPr>
              <w:t>ページ数</w:t>
            </w:r>
            <w:r>
              <w:rPr>
                <w:rFonts w:hint="eastAsia"/>
              </w:rPr>
              <w:t>、</w:t>
            </w:r>
            <w:r w:rsidRPr="00B81510">
              <w:rPr>
                <w:rFonts w:hint="eastAsia"/>
              </w:rPr>
              <w:t>項目</w:t>
            </w:r>
            <w:r>
              <w:rPr>
                <w:rFonts w:hint="eastAsia"/>
              </w:rPr>
              <w:t>、</w:t>
            </w:r>
            <w:r w:rsidRPr="00B81510">
              <w:rPr>
                <w:rFonts w:hint="eastAsia"/>
              </w:rPr>
              <w:t>タイトル</w:t>
            </w:r>
            <w:r>
              <w:rPr>
                <w:rFonts w:hint="eastAsia"/>
              </w:rPr>
              <w:t>等</w:t>
            </w:r>
            <w:r>
              <w:rPr>
                <w:rFonts w:hint="eastAsia"/>
              </w:rPr>
              <w:t>)</w:t>
            </w:r>
          </w:p>
          <w:p w:rsidR="00477A53" w:rsidRDefault="00477A53" w:rsidP="00132A58"/>
          <w:p w:rsidR="00477A53" w:rsidRDefault="00477A53" w:rsidP="00132A58"/>
          <w:p w:rsidR="00477A53" w:rsidRDefault="00477A53" w:rsidP="00132A58"/>
          <w:p w:rsidR="00477A53" w:rsidRPr="00B81510" w:rsidRDefault="00477A53" w:rsidP="00132A58"/>
        </w:tc>
      </w:tr>
      <w:tr w:rsidR="00477A53" w:rsidRPr="006B79D6" w:rsidTr="00635843">
        <w:tc>
          <w:tcPr>
            <w:tcW w:w="426" w:type="dxa"/>
            <w:vMerge w:val="restart"/>
            <w:tcBorders>
              <w:right w:val="single" w:sz="4" w:space="0" w:color="auto"/>
            </w:tcBorders>
          </w:tcPr>
          <w:p w:rsidR="00477A53" w:rsidRPr="00F878E1" w:rsidRDefault="00477A53" w:rsidP="005D39EC">
            <w:pPr>
              <w:pStyle w:val="131"/>
              <w:numPr>
                <w:ilvl w:val="0"/>
                <w:numId w:val="16"/>
              </w:numPr>
              <w:ind w:leftChars="0"/>
            </w:pPr>
          </w:p>
        </w:tc>
        <w:tc>
          <w:tcPr>
            <w:tcW w:w="9213" w:type="dxa"/>
            <w:tcBorders>
              <w:left w:val="single" w:sz="4" w:space="0" w:color="auto"/>
            </w:tcBorders>
          </w:tcPr>
          <w:p w:rsidR="00477A53" w:rsidRPr="00F878E1" w:rsidRDefault="00477A53" w:rsidP="00635843">
            <w:r w:rsidRPr="00F878E1">
              <w:rPr>
                <w:rFonts w:hint="eastAsia"/>
              </w:rPr>
              <w:t>ICMP</w:t>
            </w:r>
            <w:r>
              <w:rPr>
                <w:rFonts w:hint="eastAsia"/>
              </w:rPr>
              <w:t>v6</w:t>
            </w:r>
          </w:p>
          <w:p w:rsidR="00477A53" w:rsidRPr="006B79D6" w:rsidRDefault="00477A53" w:rsidP="00635843">
            <w:r w:rsidRPr="00F878E1">
              <w:rPr>
                <w:rFonts w:hint="eastAsia"/>
              </w:rPr>
              <w:t>(ICMP</w:t>
            </w:r>
            <w:r>
              <w:rPr>
                <w:rFonts w:hint="eastAsia"/>
              </w:rPr>
              <w:t>v6</w:t>
            </w:r>
            <w:r>
              <w:rPr>
                <w:rFonts w:hint="eastAsia"/>
              </w:rPr>
              <w:t>の運用監視に関する機能について言及していること</w:t>
            </w:r>
            <w:r>
              <w:rPr>
                <w:rFonts w:hint="eastAsia"/>
              </w:rPr>
              <w:t>)</w:t>
            </w:r>
          </w:p>
        </w:tc>
      </w:tr>
      <w:tr w:rsidR="00477A53" w:rsidRPr="006B79D6" w:rsidTr="00635843">
        <w:tc>
          <w:tcPr>
            <w:tcW w:w="426" w:type="dxa"/>
            <w:vMerge/>
            <w:tcBorders>
              <w:right w:val="single" w:sz="4" w:space="0" w:color="auto"/>
            </w:tcBorders>
          </w:tcPr>
          <w:p w:rsidR="00477A53" w:rsidRDefault="00477A53" w:rsidP="00DD1575">
            <w:pPr>
              <w:pStyle w:val="131"/>
              <w:ind w:leftChars="0" w:left="0"/>
            </w:pPr>
          </w:p>
        </w:tc>
        <w:tc>
          <w:tcPr>
            <w:tcW w:w="9213" w:type="dxa"/>
            <w:tcBorders>
              <w:left w:val="single" w:sz="4" w:space="0" w:color="auto"/>
            </w:tcBorders>
          </w:tcPr>
          <w:p w:rsidR="00477A53" w:rsidRDefault="00477A53" w:rsidP="00132A58">
            <w:r>
              <w:rPr>
                <w:rFonts w:hint="eastAsia"/>
              </w:rPr>
              <w:t>認定試験・カリキュラムでの記述</w:t>
            </w:r>
          </w:p>
          <w:p w:rsidR="00477A53" w:rsidRDefault="00477A53" w:rsidP="00132A58">
            <w:r>
              <w:rPr>
                <w:rFonts w:hint="eastAsia"/>
              </w:rPr>
              <w:t>(</w:t>
            </w:r>
            <w:r w:rsidRPr="00B81510">
              <w:rPr>
                <w:rFonts w:hint="eastAsia"/>
              </w:rPr>
              <w:t>テキスト名</w:t>
            </w:r>
            <w:r>
              <w:rPr>
                <w:rFonts w:hint="eastAsia"/>
              </w:rPr>
              <w:t>、</w:t>
            </w:r>
            <w:r w:rsidRPr="00B81510">
              <w:rPr>
                <w:rFonts w:hint="eastAsia"/>
              </w:rPr>
              <w:t>ページ数</w:t>
            </w:r>
            <w:r>
              <w:rPr>
                <w:rFonts w:hint="eastAsia"/>
              </w:rPr>
              <w:t>、</w:t>
            </w:r>
            <w:r w:rsidRPr="00B81510">
              <w:rPr>
                <w:rFonts w:hint="eastAsia"/>
              </w:rPr>
              <w:t>項目</w:t>
            </w:r>
            <w:r>
              <w:rPr>
                <w:rFonts w:hint="eastAsia"/>
              </w:rPr>
              <w:t>、</w:t>
            </w:r>
            <w:r w:rsidRPr="00B81510">
              <w:rPr>
                <w:rFonts w:hint="eastAsia"/>
              </w:rPr>
              <w:t>タイトル</w:t>
            </w:r>
            <w:r>
              <w:rPr>
                <w:rFonts w:hint="eastAsia"/>
              </w:rPr>
              <w:t>等</w:t>
            </w:r>
            <w:r>
              <w:rPr>
                <w:rFonts w:hint="eastAsia"/>
              </w:rPr>
              <w:t>)</w:t>
            </w:r>
          </w:p>
          <w:p w:rsidR="00477A53" w:rsidRDefault="00477A53" w:rsidP="00132A58"/>
          <w:p w:rsidR="00477A53" w:rsidRDefault="00477A53" w:rsidP="00132A58"/>
          <w:p w:rsidR="00477A53" w:rsidRPr="00B81510" w:rsidRDefault="00477A53" w:rsidP="00132A58"/>
        </w:tc>
      </w:tr>
      <w:tr w:rsidR="00477A53" w:rsidRPr="00F878E1" w:rsidTr="00635843">
        <w:tc>
          <w:tcPr>
            <w:tcW w:w="426" w:type="dxa"/>
            <w:vMerge w:val="restart"/>
            <w:tcBorders>
              <w:right w:val="single" w:sz="4" w:space="0" w:color="auto"/>
            </w:tcBorders>
          </w:tcPr>
          <w:p w:rsidR="00477A53" w:rsidRPr="00F878E1" w:rsidRDefault="00477A53" w:rsidP="005D39EC">
            <w:pPr>
              <w:pStyle w:val="131"/>
              <w:numPr>
                <w:ilvl w:val="0"/>
                <w:numId w:val="16"/>
              </w:numPr>
              <w:ind w:leftChars="0"/>
            </w:pPr>
          </w:p>
        </w:tc>
        <w:tc>
          <w:tcPr>
            <w:tcW w:w="9213" w:type="dxa"/>
            <w:tcBorders>
              <w:left w:val="single" w:sz="4" w:space="0" w:color="auto"/>
            </w:tcBorders>
          </w:tcPr>
          <w:p w:rsidR="00477A53" w:rsidRPr="00F878E1" w:rsidRDefault="00477A53" w:rsidP="00635843">
            <w:r w:rsidRPr="00F878E1">
              <w:rPr>
                <w:rFonts w:hint="eastAsia"/>
              </w:rPr>
              <w:t>SNMP</w:t>
            </w:r>
          </w:p>
          <w:p w:rsidR="00477A53" w:rsidRPr="00F878E1" w:rsidRDefault="00477A53" w:rsidP="00635843">
            <w:r w:rsidRPr="00F878E1">
              <w:rPr>
                <w:rFonts w:hint="eastAsia"/>
              </w:rPr>
              <w:t>(SNMP</w:t>
            </w:r>
            <w:r>
              <w:rPr>
                <w:rFonts w:hint="eastAsia"/>
              </w:rPr>
              <w:t>の仕組みと</w:t>
            </w:r>
            <w:r w:rsidRPr="00F878E1">
              <w:rPr>
                <w:rFonts w:hint="eastAsia"/>
              </w:rPr>
              <w:t>利用方法について言及していること</w:t>
            </w:r>
            <w:r w:rsidRPr="00F878E1">
              <w:rPr>
                <w:rFonts w:hint="eastAsia"/>
              </w:rPr>
              <w:t>)</w:t>
            </w:r>
          </w:p>
        </w:tc>
      </w:tr>
      <w:tr w:rsidR="00477A53" w:rsidRPr="00F878E1" w:rsidTr="00635843">
        <w:tc>
          <w:tcPr>
            <w:tcW w:w="426" w:type="dxa"/>
            <w:vMerge/>
            <w:tcBorders>
              <w:right w:val="single" w:sz="4" w:space="0" w:color="auto"/>
            </w:tcBorders>
          </w:tcPr>
          <w:p w:rsidR="00477A53" w:rsidRDefault="00477A53" w:rsidP="00DD1575">
            <w:pPr>
              <w:pStyle w:val="131"/>
              <w:ind w:leftChars="0" w:left="0"/>
            </w:pPr>
          </w:p>
        </w:tc>
        <w:tc>
          <w:tcPr>
            <w:tcW w:w="9213" w:type="dxa"/>
            <w:tcBorders>
              <w:left w:val="single" w:sz="4" w:space="0" w:color="auto"/>
            </w:tcBorders>
          </w:tcPr>
          <w:p w:rsidR="00477A53" w:rsidRDefault="00477A53" w:rsidP="00132A58">
            <w:r>
              <w:rPr>
                <w:rFonts w:hint="eastAsia"/>
              </w:rPr>
              <w:t>認定試験・カリキュラムでの記述</w:t>
            </w:r>
          </w:p>
          <w:p w:rsidR="00477A53" w:rsidRDefault="00477A53" w:rsidP="00132A58">
            <w:r>
              <w:rPr>
                <w:rFonts w:hint="eastAsia"/>
              </w:rPr>
              <w:t>(</w:t>
            </w:r>
            <w:r w:rsidRPr="00B81510">
              <w:rPr>
                <w:rFonts w:hint="eastAsia"/>
              </w:rPr>
              <w:t>テキスト名</w:t>
            </w:r>
            <w:r>
              <w:rPr>
                <w:rFonts w:hint="eastAsia"/>
              </w:rPr>
              <w:t>、</w:t>
            </w:r>
            <w:r w:rsidRPr="00B81510">
              <w:rPr>
                <w:rFonts w:hint="eastAsia"/>
              </w:rPr>
              <w:t>ページ数</w:t>
            </w:r>
            <w:r>
              <w:rPr>
                <w:rFonts w:hint="eastAsia"/>
              </w:rPr>
              <w:t>、</w:t>
            </w:r>
            <w:r w:rsidRPr="00B81510">
              <w:rPr>
                <w:rFonts w:hint="eastAsia"/>
              </w:rPr>
              <w:t>項目</w:t>
            </w:r>
            <w:r>
              <w:rPr>
                <w:rFonts w:hint="eastAsia"/>
              </w:rPr>
              <w:t>、</w:t>
            </w:r>
            <w:r w:rsidRPr="00B81510">
              <w:rPr>
                <w:rFonts w:hint="eastAsia"/>
              </w:rPr>
              <w:t>タイトル</w:t>
            </w:r>
            <w:r>
              <w:rPr>
                <w:rFonts w:hint="eastAsia"/>
              </w:rPr>
              <w:t>等</w:t>
            </w:r>
            <w:r>
              <w:rPr>
                <w:rFonts w:hint="eastAsia"/>
              </w:rPr>
              <w:t>)</w:t>
            </w:r>
          </w:p>
          <w:p w:rsidR="00477A53" w:rsidRDefault="00477A53" w:rsidP="00132A58"/>
          <w:p w:rsidR="00477A53" w:rsidRDefault="00477A53" w:rsidP="00132A58"/>
          <w:p w:rsidR="00477A53" w:rsidRDefault="00477A53" w:rsidP="00132A58"/>
          <w:p w:rsidR="00477A53" w:rsidRPr="00B81510" w:rsidRDefault="00477A53" w:rsidP="00132A58"/>
        </w:tc>
      </w:tr>
    </w:tbl>
    <w:p w:rsidR="008C66BF" w:rsidRDefault="008C66BF" w:rsidP="00020C70"/>
    <w:sectPr w:rsidR="008C66BF" w:rsidSect="003E7A46">
      <w:pgSz w:w="11906" w:h="16838" w:code="9"/>
      <w:pgMar w:top="1985" w:right="1134" w:bottom="1701" w:left="1134"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608" w:rsidRDefault="00A93608" w:rsidP="003E7A46">
      <w:r>
        <w:separator/>
      </w:r>
    </w:p>
  </w:endnote>
  <w:endnote w:type="continuationSeparator" w:id="0">
    <w:p w:rsidR="00A93608" w:rsidRDefault="00A93608" w:rsidP="003E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608" w:rsidRDefault="00A93608" w:rsidP="003E7A46">
      <w:r>
        <w:separator/>
      </w:r>
    </w:p>
  </w:footnote>
  <w:footnote w:type="continuationSeparator" w:id="0">
    <w:p w:rsidR="00A93608" w:rsidRDefault="00A93608" w:rsidP="003E7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F64AE"/>
    <w:multiLevelType w:val="hybridMultilevel"/>
    <w:tmpl w:val="466ADBBE"/>
    <w:lvl w:ilvl="0" w:tplc="13364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922172"/>
    <w:multiLevelType w:val="hybridMultilevel"/>
    <w:tmpl w:val="041C0BD6"/>
    <w:lvl w:ilvl="0" w:tplc="EE0A7D8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EE5C76"/>
    <w:multiLevelType w:val="hybridMultilevel"/>
    <w:tmpl w:val="5A98D1D2"/>
    <w:lvl w:ilvl="0" w:tplc="58FACCDE">
      <w:start w:val="1"/>
      <w:numFmt w:val="decimal"/>
      <w:lvlText w:val="2.%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E75E62"/>
    <w:multiLevelType w:val="hybridMultilevel"/>
    <w:tmpl w:val="214CBFA0"/>
    <w:lvl w:ilvl="0" w:tplc="AAE0CA94">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F8449F6"/>
    <w:multiLevelType w:val="hybridMultilevel"/>
    <w:tmpl w:val="2B140D30"/>
    <w:lvl w:ilvl="0" w:tplc="A8E255DC">
      <w:start w:val="7"/>
      <w:numFmt w:val="decimalEnclosedCircle"/>
      <w:lvlText w:val="%1"/>
      <w:lvlJc w:val="left"/>
      <w:pPr>
        <w:ind w:left="3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0C4465E"/>
    <w:multiLevelType w:val="hybridMultilevel"/>
    <w:tmpl w:val="7D1C3400"/>
    <w:lvl w:ilvl="0" w:tplc="160E77BE">
      <w:start w:val="1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9A426A9"/>
    <w:multiLevelType w:val="hybridMultilevel"/>
    <w:tmpl w:val="C96257DA"/>
    <w:lvl w:ilvl="0" w:tplc="E69E01A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D6C2318"/>
    <w:multiLevelType w:val="hybridMultilevel"/>
    <w:tmpl w:val="C56A17F2"/>
    <w:lvl w:ilvl="0" w:tplc="860E4D74">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8">
    <w:nsid w:val="3DFF10D1"/>
    <w:multiLevelType w:val="hybridMultilevel"/>
    <w:tmpl w:val="8E5036F8"/>
    <w:lvl w:ilvl="0" w:tplc="E79AA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74C6824"/>
    <w:multiLevelType w:val="hybridMultilevel"/>
    <w:tmpl w:val="AED4AEC8"/>
    <w:lvl w:ilvl="0" w:tplc="8A72C8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3425F6C"/>
    <w:multiLevelType w:val="hybridMultilevel"/>
    <w:tmpl w:val="99B2CCDC"/>
    <w:lvl w:ilvl="0" w:tplc="29BEBB9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1A84112"/>
    <w:multiLevelType w:val="hybridMultilevel"/>
    <w:tmpl w:val="E06E6168"/>
    <w:lvl w:ilvl="0" w:tplc="D2860B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671529A"/>
    <w:multiLevelType w:val="hybridMultilevel"/>
    <w:tmpl w:val="6BA871B4"/>
    <w:lvl w:ilvl="0" w:tplc="A2A65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22541A"/>
    <w:multiLevelType w:val="hybridMultilevel"/>
    <w:tmpl w:val="C56A17F2"/>
    <w:lvl w:ilvl="0" w:tplc="860E4D74">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1540401"/>
    <w:multiLevelType w:val="hybridMultilevel"/>
    <w:tmpl w:val="54A818CA"/>
    <w:lvl w:ilvl="0" w:tplc="160E7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CED7538"/>
    <w:multiLevelType w:val="hybridMultilevel"/>
    <w:tmpl w:val="65748634"/>
    <w:lvl w:ilvl="0" w:tplc="860E4D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13"/>
  </w:num>
  <w:num w:numId="4">
    <w:abstractNumId w:val="15"/>
  </w:num>
  <w:num w:numId="5">
    <w:abstractNumId w:val="12"/>
  </w:num>
  <w:num w:numId="6">
    <w:abstractNumId w:val="6"/>
  </w:num>
  <w:num w:numId="7">
    <w:abstractNumId w:val="0"/>
  </w:num>
  <w:num w:numId="8">
    <w:abstractNumId w:val="3"/>
  </w:num>
  <w:num w:numId="9">
    <w:abstractNumId w:val="5"/>
  </w:num>
  <w:num w:numId="10">
    <w:abstractNumId w:val="14"/>
  </w:num>
  <w:num w:numId="11">
    <w:abstractNumId w:val="11"/>
  </w:num>
  <w:num w:numId="12">
    <w:abstractNumId w:val="9"/>
  </w:num>
  <w:num w:numId="13">
    <w:abstractNumId w:val="1"/>
  </w:num>
  <w:num w:numId="14">
    <w:abstractNumId w:val="2"/>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10"/>
    <w:rsid w:val="00020C70"/>
    <w:rsid w:val="00080F4A"/>
    <w:rsid w:val="000924D1"/>
    <w:rsid w:val="000E72A0"/>
    <w:rsid w:val="00132A58"/>
    <w:rsid w:val="00144BC4"/>
    <w:rsid w:val="00160F6A"/>
    <w:rsid w:val="00163D9B"/>
    <w:rsid w:val="001643ED"/>
    <w:rsid w:val="001A20FF"/>
    <w:rsid w:val="001F05C1"/>
    <w:rsid w:val="00295DF2"/>
    <w:rsid w:val="00302353"/>
    <w:rsid w:val="003544E7"/>
    <w:rsid w:val="003D53DB"/>
    <w:rsid w:val="003E7A46"/>
    <w:rsid w:val="00477A53"/>
    <w:rsid w:val="004A26D1"/>
    <w:rsid w:val="004D13C6"/>
    <w:rsid w:val="004F4EF9"/>
    <w:rsid w:val="004F7D56"/>
    <w:rsid w:val="00510EC4"/>
    <w:rsid w:val="005779C4"/>
    <w:rsid w:val="005D39EC"/>
    <w:rsid w:val="00607902"/>
    <w:rsid w:val="00631507"/>
    <w:rsid w:val="00635843"/>
    <w:rsid w:val="0068502D"/>
    <w:rsid w:val="006A06E1"/>
    <w:rsid w:val="006B79D6"/>
    <w:rsid w:val="006C7C84"/>
    <w:rsid w:val="007619C8"/>
    <w:rsid w:val="007D6842"/>
    <w:rsid w:val="00834043"/>
    <w:rsid w:val="00877FDE"/>
    <w:rsid w:val="00894B8D"/>
    <w:rsid w:val="008A042D"/>
    <w:rsid w:val="008B31C8"/>
    <w:rsid w:val="008C66BF"/>
    <w:rsid w:val="008F7496"/>
    <w:rsid w:val="00903059"/>
    <w:rsid w:val="00936A96"/>
    <w:rsid w:val="0099582C"/>
    <w:rsid w:val="00995E39"/>
    <w:rsid w:val="009A6213"/>
    <w:rsid w:val="00A177E5"/>
    <w:rsid w:val="00A360AB"/>
    <w:rsid w:val="00A823BE"/>
    <w:rsid w:val="00A93467"/>
    <w:rsid w:val="00A93608"/>
    <w:rsid w:val="00AA7A27"/>
    <w:rsid w:val="00B22B03"/>
    <w:rsid w:val="00B24FB7"/>
    <w:rsid w:val="00B40D73"/>
    <w:rsid w:val="00B427AB"/>
    <w:rsid w:val="00B45D10"/>
    <w:rsid w:val="00B5171E"/>
    <w:rsid w:val="00B73EDE"/>
    <w:rsid w:val="00B7740F"/>
    <w:rsid w:val="00B81510"/>
    <w:rsid w:val="00BD12AF"/>
    <w:rsid w:val="00C21BC3"/>
    <w:rsid w:val="00C70314"/>
    <w:rsid w:val="00CA130F"/>
    <w:rsid w:val="00CA469C"/>
    <w:rsid w:val="00CD3ADF"/>
    <w:rsid w:val="00DD1575"/>
    <w:rsid w:val="00E35CC7"/>
    <w:rsid w:val="00E801DE"/>
    <w:rsid w:val="00E96870"/>
    <w:rsid w:val="00EE4B47"/>
    <w:rsid w:val="00EE698D"/>
    <w:rsid w:val="00EF4FFB"/>
    <w:rsid w:val="00FC2C78"/>
    <w:rsid w:val="00FC46F1"/>
    <w:rsid w:val="00FE3EEF"/>
    <w:rsid w:val="00FF7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427E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15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1">
    <w:name w:val="表 (青) 131"/>
    <w:basedOn w:val="a"/>
    <w:uiPriority w:val="34"/>
    <w:qFormat/>
    <w:rsid w:val="00B81510"/>
    <w:pPr>
      <w:ind w:leftChars="400" w:left="840"/>
    </w:pPr>
  </w:style>
  <w:style w:type="paragraph" w:styleId="a4">
    <w:name w:val="header"/>
    <w:basedOn w:val="a"/>
    <w:link w:val="a5"/>
    <w:uiPriority w:val="99"/>
    <w:semiHidden/>
    <w:unhideWhenUsed/>
    <w:rsid w:val="00BD1E24"/>
    <w:pPr>
      <w:tabs>
        <w:tab w:val="center" w:pos="4252"/>
        <w:tab w:val="right" w:pos="8504"/>
      </w:tabs>
      <w:snapToGrid w:val="0"/>
    </w:pPr>
  </w:style>
  <w:style w:type="character" w:customStyle="1" w:styleId="a5">
    <w:name w:val="ヘッダー (文字)"/>
    <w:basedOn w:val="a0"/>
    <w:link w:val="a4"/>
    <w:uiPriority w:val="99"/>
    <w:semiHidden/>
    <w:rsid w:val="00BD1E24"/>
  </w:style>
  <w:style w:type="paragraph" w:styleId="a6">
    <w:name w:val="footer"/>
    <w:basedOn w:val="a"/>
    <w:link w:val="a7"/>
    <w:uiPriority w:val="99"/>
    <w:semiHidden/>
    <w:unhideWhenUsed/>
    <w:rsid w:val="00BD1E24"/>
    <w:pPr>
      <w:tabs>
        <w:tab w:val="center" w:pos="4252"/>
        <w:tab w:val="right" w:pos="8504"/>
      </w:tabs>
      <w:snapToGrid w:val="0"/>
    </w:pPr>
  </w:style>
  <w:style w:type="character" w:customStyle="1" w:styleId="a7">
    <w:name w:val="フッター (文字)"/>
    <w:basedOn w:val="a0"/>
    <w:link w:val="a6"/>
    <w:uiPriority w:val="99"/>
    <w:semiHidden/>
    <w:rsid w:val="00BD1E24"/>
  </w:style>
  <w:style w:type="character" w:styleId="a8">
    <w:name w:val="Hyperlink"/>
    <w:basedOn w:val="a0"/>
    <w:uiPriority w:val="99"/>
    <w:unhideWhenUsed/>
    <w:rsid w:val="006A15A1"/>
    <w:rPr>
      <w:color w:val="0000FF"/>
      <w:u w:val="single"/>
    </w:rPr>
  </w:style>
  <w:style w:type="paragraph" w:styleId="a9">
    <w:name w:val="Date"/>
    <w:basedOn w:val="a"/>
    <w:next w:val="a"/>
    <w:link w:val="aa"/>
    <w:uiPriority w:val="99"/>
    <w:semiHidden/>
    <w:unhideWhenUsed/>
    <w:rsid w:val="005171F2"/>
  </w:style>
  <w:style w:type="character" w:customStyle="1" w:styleId="aa">
    <w:name w:val="日付 (文字)"/>
    <w:basedOn w:val="a0"/>
    <w:link w:val="a9"/>
    <w:uiPriority w:val="99"/>
    <w:semiHidden/>
    <w:rsid w:val="005171F2"/>
  </w:style>
  <w:style w:type="paragraph" w:styleId="ab">
    <w:name w:val="Closing"/>
    <w:basedOn w:val="a"/>
    <w:link w:val="ac"/>
    <w:uiPriority w:val="99"/>
    <w:unhideWhenUsed/>
    <w:rsid w:val="008C66BF"/>
    <w:pPr>
      <w:jc w:val="right"/>
    </w:pPr>
  </w:style>
  <w:style w:type="character" w:customStyle="1" w:styleId="ac">
    <w:name w:val="結語 (文字)"/>
    <w:basedOn w:val="a0"/>
    <w:link w:val="ab"/>
    <w:uiPriority w:val="99"/>
    <w:rsid w:val="008C66B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427E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15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1">
    <w:name w:val="表 (青) 131"/>
    <w:basedOn w:val="a"/>
    <w:uiPriority w:val="34"/>
    <w:qFormat/>
    <w:rsid w:val="00B81510"/>
    <w:pPr>
      <w:ind w:leftChars="400" w:left="840"/>
    </w:pPr>
  </w:style>
  <w:style w:type="paragraph" w:styleId="a4">
    <w:name w:val="header"/>
    <w:basedOn w:val="a"/>
    <w:link w:val="a5"/>
    <w:uiPriority w:val="99"/>
    <w:semiHidden/>
    <w:unhideWhenUsed/>
    <w:rsid w:val="00BD1E24"/>
    <w:pPr>
      <w:tabs>
        <w:tab w:val="center" w:pos="4252"/>
        <w:tab w:val="right" w:pos="8504"/>
      </w:tabs>
      <w:snapToGrid w:val="0"/>
    </w:pPr>
  </w:style>
  <w:style w:type="character" w:customStyle="1" w:styleId="a5">
    <w:name w:val="ヘッダー (文字)"/>
    <w:basedOn w:val="a0"/>
    <w:link w:val="a4"/>
    <w:uiPriority w:val="99"/>
    <w:semiHidden/>
    <w:rsid w:val="00BD1E24"/>
  </w:style>
  <w:style w:type="paragraph" w:styleId="a6">
    <w:name w:val="footer"/>
    <w:basedOn w:val="a"/>
    <w:link w:val="a7"/>
    <w:uiPriority w:val="99"/>
    <w:semiHidden/>
    <w:unhideWhenUsed/>
    <w:rsid w:val="00BD1E24"/>
    <w:pPr>
      <w:tabs>
        <w:tab w:val="center" w:pos="4252"/>
        <w:tab w:val="right" w:pos="8504"/>
      </w:tabs>
      <w:snapToGrid w:val="0"/>
    </w:pPr>
  </w:style>
  <w:style w:type="character" w:customStyle="1" w:styleId="a7">
    <w:name w:val="フッター (文字)"/>
    <w:basedOn w:val="a0"/>
    <w:link w:val="a6"/>
    <w:uiPriority w:val="99"/>
    <w:semiHidden/>
    <w:rsid w:val="00BD1E24"/>
  </w:style>
  <w:style w:type="character" w:styleId="a8">
    <w:name w:val="Hyperlink"/>
    <w:basedOn w:val="a0"/>
    <w:uiPriority w:val="99"/>
    <w:unhideWhenUsed/>
    <w:rsid w:val="006A15A1"/>
    <w:rPr>
      <w:color w:val="0000FF"/>
      <w:u w:val="single"/>
    </w:rPr>
  </w:style>
  <w:style w:type="paragraph" w:styleId="a9">
    <w:name w:val="Date"/>
    <w:basedOn w:val="a"/>
    <w:next w:val="a"/>
    <w:link w:val="aa"/>
    <w:uiPriority w:val="99"/>
    <w:semiHidden/>
    <w:unhideWhenUsed/>
    <w:rsid w:val="005171F2"/>
  </w:style>
  <w:style w:type="character" w:customStyle="1" w:styleId="aa">
    <w:name w:val="日付 (文字)"/>
    <w:basedOn w:val="a0"/>
    <w:link w:val="a9"/>
    <w:uiPriority w:val="99"/>
    <w:semiHidden/>
    <w:rsid w:val="005171F2"/>
  </w:style>
  <w:style w:type="paragraph" w:styleId="ab">
    <w:name w:val="Closing"/>
    <w:basedOn w:val="a"/>
    <w:link w:val="ac"/>
    <w:uiPriority w:val="99"/>
    <w:unhideWhenUsed/>
    <w:rsid w:val="008C66BF"/>
    <w:pPr>
      <w:jc w:val="right"/>
    </w:pPr>
  </w:style>
  <w:style w:type="character" w:customStyle="1" w:styleId="ac">
    <w:name w:val="結語 (文字)"/>
    <w:basedOn w:val="a0"/>
    <w:link w:val="ab"/>
    <w:uiPriority w:val="99"/>
    <w:rsid w:val="008C66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1907">
      <w:bodyDiv w:val="1"/>
      <w:marLeft w:val="0"/>
      <w:marRight w:val="0"/>
      <w:marTop w:val="0"/>
      <w:marBottom w:val="0"/>
      <w:divBdr>
        <w:top w:val="none" w:sz="0" w:space="0" w:color="auto"/>
        <w:left w:val="none" w:sz="0" w:space="0" w:color="auto"/>
        <w:bottom w:val="none" w:sz="0" w:space="0" w:color="auto"/>
        <w:right w:val="none" w:sz="0" w:space="0" w:color="auto"/>
      </w:divBdr>
    </w:div>
    <w:div w:id="97257672">
      <w:bodyDiv w:val="1"/>
      <w:marLeft w:val="0"/>
      <w:marRight w:val="0"/>
      <w:marTop w:val="0"/>
      <w:marBottom w:val="0"/>
      <w:divBdr>
        <w:top w:val="none" w:sz="0" w:space="0" w:color="auto"/>
        <w:left w:val="none" w:sz="0" w:space="0" w:color="auto"/>
        <w:bottom w:val="none" w:sz="0" w:space="0" w:color="auto"/>
        <w:right w:val="none" w:sz="0" w:space="0" w:color="auto"/>
      </w:divBdr>
    </w:div>
    <w:div w:id="871459729">
      <w:bodyDiv w:val="1"/>
      <w:marLeft w:val="0"/>
      <w:marRight w:val="0"/>
      <w:marTop w:val="0"/>
      <w:marBottom w:val="0"/>
      <w:divBdr>
        <w:top w:val="none" w:sz="0" w:space="0" w:color="auto"/>
        <w:left w:val="none" w:sz="0" w:space="0" w:color="auto"/>
        <w:bottom w:val="none" w:sz="0" w:space="0" w:color="auto"/>
        <w:right w:val="none" w:sz="0" w:space="0" w:color="auto"/>
      </w:divBdr>
    </w:div>
    <w:div w:id="891884574">
      <w:bodyDiv w:val="1"/>
      <w:marLeft w:val="0"/>
      <w:marRight w:val="0"/>
      <w:marTop w:val="0"/>
      <w:marBottom w:val="0"/>
      <w:divBdr>
        <w:top w:val="none" w:sz="0" w:space="0" w:color="auto"/>
        <w:left w:val="none" w:sz="0" w:space="0" w:color="auto"/>
        <w:bottom w:val="none" w:sz="0" w:space="0" w:color="auto"/>
        <w:right w:val="none" w:sz="0" w:space="0" w:color="auto"/>
      </w:divBdr>
      <w:divsChild>
        <w:div w:id="361322293">
          <w:marLeft w:val="0"/>
          <w:marRight w:val="0"/>
          <w:marTop w:val="0"/>
          <w:marBottom w:val="0"/>
          <w:divBdr>
            <w:top w:val="none" w:sz="0" w:space="0" w:color="auto"/>
            <w:left w:val="none" w:sz="0" w:space="0" w:color="auto"/>
            <w:bottom w:val="none" w:sz="0" w:space="0" w:color="auto"/>
            <w:right w:val="none" w:sz="0" w:space="0" w:color="auto"/>
          </w:divBdr>
          <w:divsChild>
            <w:div w:id="1773165612">
              <w:marLeft w:val="0"/>
              <w:marRight w:val="0"/>
              <w:marTop w:val="0"/>
              <w:marBottom w:val="0"/>
              <w:divBdr>
                <w:top w:val="none" w:sz="0" w:space="0" w:color="auto"/>
                <w:left w:val="none" w:sz="0" w:space="0" w:color="auto"/>
                <w:bottom w:val="none" w:sz="0" w:space="0" w:color="auto"/>
                <w:right w:val="none" w:sz="0" w:space="0" w:color="auto"/>
              </w:divBdr>
              <w:divsChild>
                <w:div w:id="1916012611">
                  <w:marLeft w:val="0"/>
                  <w:marRight w:val="0"/>
                  <w:marTop w:val="0"/>
                  <w:marBottom w:val="0"/>
                  <w:divBdr>
                    <w:top w:val="none" w:sz="0" w:space="0" w:color="auto"/>
                    <w:left w:val="none" w:sz="0" w:space="0" w:color="auto"/>
                    <w:bottom w:val="none" w:sz="0" w:space="0" w:color="auto"/>
                    <w:right w:val="none" w:sz="0" w:space="0" w:color="auto"/>
                  </w:divBdr>
                  <w:divsChild>
                    <w:div w:id="8247106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10652646">
      <w:bodyDiv w:val="1"/>
      <w:marLeft w:val="0"/>
      <w:marRight w:val="0"/>
      <w:marTop w:val="0"/>
      <w:marBottom w:val="0"/>
      <w:divBdr>
        <w:top w:val="none" w:sz="0" w:space="0" w:color="auto"/>
        <w:left w:val="none" w:sz="0" w:space="0" w:color="auto"/>
        <w:bottom w:val="none" w:sz="0" w:space="0" w:color="auto"/>
        <w:right w:val="none" w:sz="0" w:space="0" w:color="auto"/>
      </w:divBdr>
    </w:div>
    <w:div w:id="1298683713">
      <w:bodyDiv w:val="1"/>
      <w:marLeft w:val="0"/>
      <w:marRight w:val="0"/>
      <w:marTop w:val="0"/>
      <w:marBottom w:val="0"/>
      <w:divBdr>
        <w:top w:val="none" w:sz="0" w:space="0" w:color="auto"/>
        <w:left w:val="none" w:sz="0" w:space="0" w:color="auto"/>
        <w:bottom w:val="none" w:sz="0" w:space="0" w:color="auto"/>
        <w:right w:val="none" w:sz="0" w:space="0" w:color="auto"/>
      </w:divBdr>
    </w:div>
    <w:div w:id="1320041040">
      <w:bodyDiv w:val="1"/>
      <w:marLeft w:val="0"/>
      <w:marRight w:val="0"/>
      <w:marTop w:val="0"/>
      <w:marBottom w:val="0"/>
      <w:divBdr>
        <w:top w:val="none" w:sz="0" w:space="0" w:color="auto"/>
        <w:left w:val="none" w:sz="0" w:space="0" w:color="auto"/>
        <w:bottom w:val="none" w:sz="0" w:space="0" w:color="auto"/>
        <w:right w:val="none" w:sz="0" w:space="0" w:color="auto"/>
      </w:divBdr>
    </w:div>
    <w:div w:id="1729845008">
      <w:bodyDiv w:val="1"/>
      <w:marLeft w:val="0"/>
      <w:marRight w:val="0"/>
      <w:marTop w:val="0"/>
      <w:marBottom w:val="0"/>
      <w:divBdr>
        <w:top w:val="none" w:sz="0" w:space="0" w:color="auto"/>
        <w:left w:val="none" w:sz="0" w:space="0" w:color="auto"/>
        <w:bottom w:val="none" w:sz="0" w:space="0" w:color="auto"/>
        <w:right w:val="none" w:sz="0" w:space="0" w:color="auto"/>
      </w:divBdr>
    </w:div>
    <w:div w:id="1830562716">
      <w:bodyDiv w:val="1"/>
      <w:marLeft w:val="0"/>
      <w:marRight w:val="0"/>
      <w:marTop w:val="0"/>
      <w:marBottom w:val="0"/>
      <w:divBdr>
        <w:top w:val="none" w:sz="0" w:space="0" w:color="auto"/>
        <w:left w:val="none" w:sz="0" w:space="0" w:color="auto"/>
        <w:bottom w:val="none" w:sz="0" w:space="0" w:color="auto"/>
        <w:right w:val="none" w:sz="0" w:space="0" w:color="auto"/>
      </w:divBdr>
    </w:div>
    <w:div w:id="1863396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qv6op-app@v6p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621</Words>
  <Characters>3542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4155</CharactersWithSpaces>
  <SharedDoc>false</SharedDoc>
  <HLinks>
    <vt:vector size="6" baseType="variant">
      <vt:variant>
        <vt:i4>6553685</vt:i4>
      </vt:variant>
      <vt:variant>
        <vt:i4>3</vt:i4>
      </vt:variant>
      <vt:variant>
        <vt:i4>0</vt:i4>
      </vt:variant>
      <vt:variant>
        <vt:i4>5</vt:i4>
      </vt:variant>
      <vt:variant>
        <vt:lpwstr>mailto:v6info@v6pc.jp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funya</dc:creator>
  <cp:keywords/>
  <dc:description/>
  <cp:lastModifiedBy>中村　秀治</cp:lastModifiedBy>
  <cp:revision>8</cp:revision>
  <cp:lastPrinted>2010-07-03T06:17:00Z</cp:lastPrinted>
  <dcterms:created xsi:type="dcterms:W3CDTF">2012-02-23T12:27:00Z</dcterms:created>
  <dcterms:modified xsi:type="dcterms:W3CDTF">2012-03-28T08:07:00Z</dcterms:modified>
</cp:coreProperties>
</file>